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29E2" w:rsidRPr="00F83D7A" w:rsidRDefault="00034795">
      <w:pPr>
        <w:spacing w:beforeLines="100" w:before="312" w:afterLines="50" w:after="156" w:line="360" w:lineRule="auto"/>
        <w:jc w:val="center"/>
        <w:rPr>
          <w:rFonts w:ascii="宋体" w:hAnsi="宋体"/>
          <w:b/>
          <w:color w:val="000000"/>
          <w:sz w:val="36"/>
          <w:szCs w:val="36"/>
        </w:rPr>
      </w:pPr>
      <w:r>
        <w:rPr>
          <w:rFonts w:ascii="宋体" w:hAnsi="宋体"/>
          <w:b/>
          <w:color w:val="00000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8pt;height:634.2pt">
            <v:imagedata r:id="rId7" o:title="文件控制"/>
          </v:shape>
        </w:pict>
      </w:r>
    </w:p>
    <w:p w:rsidR="008B29E2" w:rsidRPr="00F83D7A" w:rsidRDefault="008B29E2">
      <w:pPr>
        <w:spacing w:beforeLines="100" w:before="312" w:afterLines="50" w:after="156" w:line="360" w:lineRule="auto"/>
        <w:jc w:val="center"/>
        <w:rPr>
          <w:rFonts w:ascii="宋体" w:hAnsi="宋体"/>
          <w:b/>
          <w:color w:val="000000"/>
          <w:sz w:val="36"/>
          <w:szCs w:val="36"/>
        </w:rPr>
      </w:pPr>
    </w:p>
    <w:p w:rsidR="008B29E2" w:rsidRPr="00F83D7A" w:rsidRDefault="008B29E2">
      <w:pPr>
        <w:spacing w:beforeLines="100" w:before="312" w:afterLines="50" w:after="156" w:line="360" w:lineRule="auto"/>
        <w:jc w:val="center"/>
        <w:rPr>
          <w:rFonts w:ascii="宋体" w:hAnsi="宋体"/>
          <w:b/>
          <w:color w:val="000000"/>
          <w:sz w:val="36"/>
          <w:szCs w:val="36"/>
        </w:rPr>
        <w:sectPr w:rsidR="008B29E2" w:rsidRPr="00F83D7A">
          <w:headerReference w:type="default" r:id="rId8"/>
          <w:pgSz w:w="11906" w:h="16838"/>
          <w:pgMar w:top="936" w:right="924" w:bottom="936" w:left="1259" w:header="851" w:footer="992" w:gutter="0"/>
          <w:cols w:space="425"/>
          <w:docGrid w:type="lines" w:linePitch="312"/>
        </w:sectPr>
      </w:pPr>
    </w:p>
    <w:p w:rsidR="008B29E2" w:rsidRPr="00F83D7A" w:rsidRDefault="00DE0B9C">
      <w:pPr>
        <w:spacing w:beforeLines="100" w:before="312" w:afterLines="50" w:after="156" w:line="360" w:lineRule="auto"/>
        <w:jc w:val="center"/>
        <w:rPr>
          <w:rFonts w:ascii="宋体"/>
          <w:b/>
          <w:color w:val="000000"/>
          <w:sz w:val="36"/>
          <w:szCs w:val="36"/>
        </w:rPr>
      </w:pPr>
      <w:r w:rsidRPr="00F83D7A">
        <w:rPr>
          <w:rFonts w:ascii="宋体" w:hAnsi="宋体" w:hint="eastAsia"/>
          <w:b/>
          <w:color w:val="000000"/>
          <w:sz w:val="36"/>
          <w:szCs w:val="36"/>
        </w:rPr>
        <w:lastRenderedPageBreak/>
        <w:t>两化融合文件控制程序</w:t>
      </w:r>
    </w:p>
    <w:p w:rsidR="008B29E2" w:rsidRPr="00F83D7A" w:rsidRDefault="00DE0B9C">
      <w:pPr>
        <w:pStyle w:val="2"/>
        <w:rPr>
          <w:rFonts w:ascii="宋体"/>
          <w:color w:val="000000"/>
          <w:sz w:val="24"/>
          <w:szCs w:val="24"/>
        </w:rPr>
      </w:pPr>
      <w:r w:rsidRPr="00F83D7A">
        <w:rPr>
          <w:rFonts w:ascii="宋体" w:hAnsi="宋体"/>
          <w:color w:val="000000"/>
          <w:sz w:val="24"/>
          <w:szCs w:val="24"/>
        </w:rPr>
        <w:t>1.</w:t>
      </w:r>
      <w:r w:rsidRPr="00F83D7A">
        <w:rPr>
          <w:rFonts w:ascii="宋体" w:hAnsi="宋体" w:hint="eastAsia"/>
          <w:color w:val="000000"/>
          <w:sz w:val="24"/>
          <w:szCs w:val="24"/>
        </w:rPr>
        <w:t>目的和范围</w:t>
      </w:r>
    </w:p>
    <w:p w:rsidR="008B29E2" w:rsidRPr="00F83D7A" w:rsidRDefault="00DE0B9C">
      <w:pPr>
        <w:spacing w:line="360" w:lineRule="auto"/>
        <w:ind w:leftChars="114" w:left="719" w:hangingChars="200" w:hanging="480"/>
        <w:rPr>
          <w:rFonts w:ascii="宋体"/>
          <w:color w:val="000000"/>
          <w:sz w:val="24"/>
          <w:szCs w:val="24"/>
        </w:rPr>
      </w:pPr>
      <w:r w:rsidRPr="00F83D7A">
        <w:rPr>
          <w:rFonts w:ascii="宋体" w:hAnsi="宋体"/>
          <w:color w:val="000000"/>
          <w:sz w:val="24"/>
          <w:szCs w:val="24"/>
        </w:rPr>
        <w:t>1.1</w:t>
      </w:r>
      <w:r w:rsidRPr="00F83D7A">
        <w:rPr>
          <w:rFonts w:ascii="宋体" w:hAnsi="宋体" w:hint="eastAsia"/>
          <w:color w:val="000000"/>
          <w:sz w:val="24"/>
          <w:szCs w:val="24"/>
        </w:rPr>
        <w:t>本程序旨在对两化融合管理体系所要求的文件予以有效控制，确保两化融合工作相关工作场所和人员使用的文件适用、可用。</w:t>
      </w:r>
    </w:p>
    <w:p w:rsidR="008B29E2" w:rsidRPr="00F83D7A" w:rsidRDefault="00DE0B9C">
      <w:pPr>
        <w:spacing w:line="360" w:lineRule="auto"/>
        <w:ind w:leftChars="114" w:left="719" w:hangingChars="200" w:hanging="480"/>
        <w:rPr>
          <w:rFonts w:ascii="宋体"/>
          <w:color w:val="000000"/>
          <w:sz w:val="24"/>
          <w:szCs w:val="24"/>
        </w:rPr>
      </w:pPr>
      <w:r w:rsidRPr="00F83D7A">
        <w:rPr>
          <w:rFonts w:ascii="宋体" w:hAnsi="宋体"/>
          <w:color w:val="000000"/>
          <w:sz w:val="24"/>
          <w:szCs w:val="24"/>
        </w:rPr>
        <w:t>1.2</w:t>
      </w:r>
      <w:r w:rsidRPr="00F83D7A">
        <w:rPr>
          <w:rFonts w:ascii="宋体" w:hAnsi="宋体" w:hint="eastAsia"/>
          <w:color w:val="000000"/>
          <w:sz w:val="24"/>
          <w:szCs w:val="24"/>
        </w:rPr>
        <w:t>本程序对两化融合管理体系相关文件的发布、评审、批准、标识、获取、修订、作废等过程进行规范化控制，实现文件的规范化管理。</w:t>
      </w:r>
    </w:p>
    <w:p w:rsidR="008B29E2" w:rsidRPr="00F83D7A" w:rsidRDefault="00DE0B9C">
      <w:pPr>
        <w:spacing w:line="360" w:lineRule="auto"/>
        <w:ind w:leftChars="114" w:left="719" w:hangingChars="200" w:hanging="480"/>
        <w:rPr>
          <w:rFonts w:ascii="宋体"/>
          <w:color w:val="000000"/>
          <w:sz w:val="24"/>
          <w:szCs w:val="24"/>
        </w:rPr>
      </w:pPr>
      <w:r w:rsidRPr="00F83D7A">
        <w:rPr>
          <w:rFonts w:ascii="宋体" w:hAnsi="宋体"/>
          <w:color w:val="000000"/>
          <w:sz w:val="24"/>
          <w:szCs w:val="24"/>
        </w:rPr>
        <w:t>1.3</w:t>
      </w:r>
      <w:r w:rsidRPr="00F83D7A">
        <w:rPr>
          <w:rFonts w:ascii="宋体" w:hAnsi="宋体" w:hint="eastAsia"/>
          <w:color w:val="000000"/>
          <w:sz w:val="24"/>
          <w:szCs w:val="24"/>
        </w:rPr>
        <w:t>本程序适用于本公司两化融合工作有关的所有文件，包括管理手册、两化融合程序性文件、制度文件、记录文件，也包括适当范围的外来文件。</w:t>
      </w:r>
    </w:p>
    <w:p w:rsidR="008B29E2" w:rsidRPr="00F83D7A" w:rsidRDefault="00DE0B9C">
      <w:pPr>
        <w:pStyle w:val="2"/>
        <w:rPr>
          <w:rFonts w:ascii="宋体"/>
          <w:color w:val="000000"/>
          <w:sz w:val="24"/>
          <w:szCs w:val="24"/>
        </w:rPr>
      </w:pPr>
      <w:r w:rsidRPr="00F83D7A">
        <w:rPr>
          <w:rFonts w:ascii="宋体" w:hAnsi="宋体"/>
          <w:color w:val="000000"/>
          <w:sz w:val="24"/>
          <w:szCs w:val="24"/>
        </w:rPr>
        <w:t>2.</w:t>
      </w:r>
      <w:r w:rsidRPr="00F83D7A">
        <w:rPr>
          <w:rFonts w:ascii="宋体" w:hAnsi="宋体" w:hint="eastAsia"/>
          <w:color w:val="000000"/>
          <w:sz w:val="24"/>
          <w:szCs w:val="24"/>
        </w:rPr>
        <w:t>职责</w:t>
      </w:r>
    </w:p>
    <w:p w:rsidR="008B29E2" w:rsidRPr="00F83D7A" w:rsidRDefault="00DE0B9C">
      <w:pPr>
        <w:spacing w:line="360" w:lineRule="auto"/>
        <w:ind w:leftChars="114" w:left="719" w:hangingChars="200" w:hanging="480"/>
        <w:rPr>
          <w:rFonts w:ascii="宋体"/>
          <w:color w:val="000000"/>
          <w:sz w:val="24"/>
          <w:szCs w:val="24"/>
        </w:rPr>
      </w:pPr>
      <w:r w:rsidRPr="00F83D7A">
        <w:rPr>
          <w:rFonts w:ascii="宋体" w:hAnsi="宋体"/>
          <w:color w:val="000000"/>
          <w:sz w:val="24"/>
          <w:szCs w:val="24"/>
        </w:rPr>
        <w:t>2.1</w:t>
      </w:r>
      <w:r w:rsidRPr="00F83D7A">
        <w:rPr>
          <w:rFonts w:ascii="宋体" w:hAnsi="宋体" w:hint="eastAsia"/>
          <w:color w:val="000000"/>
          <w:sz w:val="24"/>
          <w:szCs w:val="24"/>
        </w:rPr>
        <w:t>董事长负责公司管理手册和程序文件的批准和发布。</w:t>
      </w:r>
    </w:p>
    <w:p w:rsidR="008B29E2" w:rsidRPr="00F83D7A" w:rsidRDefault="00DE0B9C">
      <w:pPr>
        <w:spacing w:line="360" w:lineRule="auto"/>
        <w:ind w:leftChars="114" w:left="719" w:hangingChars="200" w:hanging="480"/>
        <w:rPr>
          <w:rFonts w:ascii="宋体"/>
          <w:color w:val="000000"/>
          <w:sz w:val="24"/>
          <w:szCs w:val="24"/>
        </w:rPr>
      </w:pPr>
      <w:r w:rsidRPr="00F83D7A">
        <w:rPr>
          <w:rFonts w:ascii="宋体" w:hAnsi="宋体"/>
          <w:color w:val="000000"/>
          <w:sz w:val="24"/>
          <w:szCs w:val="24"/>
        </w:rPr>
        <w:t>2.2</w:t>
      </w:r>
      <w:r w:rsidRPr="00F83D7A">
        <w:rPr>
          <w:rFonts w:ascii="宋体" w:hAnsi="宋体" w:hint="eastAsia"/>
          <w:color w:val="000000"/>
          <w:sz w:val="24"/>
          <w:szCs w:val="24"/>
        </w:rPr>
        <w:t>管理者代表负责对两化融合管理手册进行审核，审核通过递交董事长批准发布，对审核不通过的情况予以驳回修改。</w:t>
      </w:r>
    </w:p>
    <w:p w:rsidR="008B29E2" w:rsidRPr="00F83D7A" w:rsidRDefault="00DE0B9C">
      <w:pPr>
        <w:spacing w:line="360" w:lineRule="auto"/>
        <w:ind w:leftChars="114" w:left="719" w:hangingChars="200" w:hanging="480"/>
        <w:rPr>
          <w:rFonts w:ascii="宋体"/>
          <w:color w:val="000000"/>
          <w:sz w:val="24"/>
          <w:szCs w:val="24"/>
        </w:rPr>
      </w:pPr>
      <w:r w:rsidRPr="00F83D7A">
        <w:rPr>
          <w:rFonts w:ascii="宋体" w:hAnsi="宋体"/>
          <w:color w:val="000000"/>
          <w:sz w:val="24"/>
          <w:szCs w:val="24"/>
        </w:rPr>
        <w:t>2.3</w:t>
      </w:r>
      <w:r w:rsidRPr="00F83D7A">
        <w:rPr>
          <w:rFonts w:ascii="宋体" w:hAnsi="宋体" w:hint="eastAsia"/>
          <w:color w:val="000000"/>
          <w:sz w:val="24"/>
          <w:szCs w:val="24"/>
        </w:rPr>
        <w:t>董事长办公室负责其权限范围内的文件审核或批准，并对批准文件的适宜性负责，组织对现有体系文件进行定期评审。</w:t>
      </w:r>
    </w:p>
    <w:p w:rsidR="008B29E2" w:rsidRPr="00F83D7A" w:rsidRDefault="00DE0B9C">
      <w:pPr>
        <w:spacing w:line="360" w:lineRule="auto"/>
        <w:ind w:leftChars="114" w:left="719" w:hangingChars="200" w:hanging="480"/>
        <w:rPr>
          <w:rFonts w:ascii="宋体"/>
          <w:color w:val="000000"/>
          <w:sz w:val="24"/>
          <w:szCs w:val="24"/>
        </w:rPr>
      </w:pPr>
      <w:r w:rsidRPr="00F83D7A">
        <w:rPr>
          <w:rFonts w:ascii="宋体" w:hAnsi="宋体"/>
          <w:color w:val="000000"/>
          <w:sz w:val="24"/>
          <w:szCs w:val="24"/>
        </w:rPr>
        <w:t>2.4</w:t>
      </w:r>
      <w:r w:rsidRPr="00F83D7A">
        <w:rPr>
          <w:rFonts w:ascii="宋体" w:hAnsi="宋体" w:hint="eastAsia"/>
          <w:color w:val="000000"/>
          <w:sz w:val="24"/>
          <w:szCs w:val="24"/>
        </w:rPr>
        <w:t>信息部负责组织有关部门进行讨论，对两化融合管理体系要求的相关文件进行编制，定期对两化融合管理手册的内容进行更新、修订，确保管理手册与时俱进，持续引导公司两化融合发展工作。</w:t>
      </w:r>
    </w:p>
    <w:p w:rsidR="008B29E2" w:rsidRPr="00F83D7A" w:rsidRDefault="00DE0B9C">
      <w:pPr>
        <w:spacing w:line="360" w:lineRule="auto"/>
        <w:ind w:leftChars="114" w:left="719" w:hangingChars="200" w:hanging="480"/>
        <w:rPr>
          <w:rFonts w:ascii="宋体"/>
          <w:color w:val="000000"/>
          <w:sz w:val="24"/>
          <w:szCs w:val="24"/>
        </w:rPr>
      </w:pPr>
      <w:r w:rsidRPr="00F83D7A">
        <w:rPr>
          <w:rFonts w:ascii="宋体" w:hAnsi="宋体"/>
          <w:color w:val="000000"/>
          <w:sz w:val="24"/>
          <w:szCs w:val="24"/>
        </w:rPr>
        <w:t>2.5</w:t>
      </w:r>
      <w:r w:rsidRPr="00F83D7A">
        <w:rPr>
          <w:rFonts w:ascii="宋体" w:hAnsi="宋体" w:hint="eastAsia"/>
          <w:color w:val="000000"/>
          <w:sz w:val="24"/>
          <w:szCs w:val="24"/>
        </w:rPr>
        <w:t>信息部负责公司两化融合管理体系一、二级文件的流程会签、审批、整理、归档等工作。三、四级文件由各职能部门和经营单位的责任归属部门编写，</w:t>
      </w:r>
      <w:proofErr w:type="gramStart"/>
      <w:r w:rsidRPr="00F83D7A">
        <w:rPr>
          <w:rFonts w:ascii="宋体" w:hAnsi="宋体" w:hint="eastAsia"/>
          <w:color w:val="000000"/>
          <w:sz w:val="24"/>
          <w:szCs w:val="24"/>
        </w:rPr>
        <w:t>交直接</w:t>
      </w:r>
      <w:proofErr w:type="gramEnd"/>
      <w:r w:rsidRPr="00F83D7A">
        <w:rPr>
          <w:rFonts w:ascii="宋体" w:hAnsi="宋体" w:hint="eastAsia"/>
          <w:color w:val="000000"/>
          <w:sz w:val="24"/>
          <w:szCs w:val="24"/>
        </w:rPr>
        <w:t>领导审核，报部门经理审批，本部职能部门所编文件最终报信息部整理、归档和发布。</w:t>
      </w:r>
    </w:p>
    <w:p w:rsidR="008B29E2" w:rsidRPr="00F83D7A" w:rsidRDefault="00DE0B9C">
      <w:pPr>
        <w:pStyle w:val="2"/>
        <w:rPr>
          <w:rFonts w:ascii="宋体"/>
          <w:color w:val="000000"/>
          <w:sz w:val="24"/>
          <w:szCs w:val="24"/>
        </w:rPr>
      </w:pPr>
      <w:r w:rsidRPr="00F83D7A">
        <w:rPr>
          <w:rFonts w:ascii="宋体" w:hAnsi="宋体"/>
          <w:color w:val="000000"/>
          <w:sz w:val="24"/>
          <w:szCs w:val="24"/>
        </w:rPr>
        <w:t xml:space="preserve"> 3.</w:t>
      </w:r>
      <w:r w:rsidRPr="00F83D7A">
        <w:rPr>
          <w:rFonts w:ascii="宋体" w:hAnsi="宋体" w:hint="eastAsia"/>
          <w:color w:val="000000"/>
          <w:sz w:val="24"/>
          <w:szCs w:val="24"/>
        </w:rPr>
        <w:t>文件的分类</w:t>
      </w:r>
    </w:p>
    <w:p w:rsidR="008B29E2" w:rsidRPr="00F83D7A" w:rsidRDefault="00DE0B9C">
      <w:pPr>
        <w:spacing w:line="360" w:lineRule="auto"/>
        <w:ind w:leftChars="171" w:left="839" w:hangingChars="200" w:hanging="480"/>
        <w:rPr>
          <w:rFonts w:ascii="宋体"/>
          <w:color w:val="000000"/>
          <w:sz w:val="24"/>
          <w:szCs w:val="24"/>
        </w:rPr>
      </w:pPr>
      <w:r w:rsidRPr="00F83D7A">
        <w:rPr>
          <w:rFonts w:ascii="宋体" w:hAnsi="宋体"/>
          <w:color w:val="000000"/>
          <w:sz w:val="24"/>
          <w:szCs w:val="24"/>
        </w:rPr>
        <w:t>3.1</w:t>
      </w:r>
      <w:proofErr w:type="gramStart"/>
      <w:r w:rsidRPr="00F83D7A">
        <w:rPr>
          <w:rFonts w:ascii="宋体" w:hAnsi="宋体" w:hint="eastAsia"/>
          <w:color w:val="000000"/>
          <w:sz w:val="24"/>
          <w:szCs w:val="24"/>
        </w:rPr>
        <w:t>两</w:t>
      </w:r>
      <w:proofErr w:type="gramEnd"/>
      <w:r w:rsidRPr="00F83D7A">
        <w:rPr>
          <w:rFonts w:ascii="宋体" w:hAnsi="宋体" w:hint="eastAsia"/>
          <w:color w:val="000000"/>
          <w:sz w:val="24"/>
          <w:szCs w:val="24"/>
        </w:rPr>
        <w:t>化融合管理体系文件分为管理手册、程序文件、制度文件和记录文件四级文件。一级文件：两化融合管理手册。两化融合管理手册定义公司两化融合管理体系的范围、</w:t>
      </w:r>
    </w:p>
    <w:p w:rsidR="008B29E2" w:rsidRPr="00F83D7A" w:rsidRDefault="00DE0B9C">
      <w:pPr>
        <w:spacing w:line="360" w:lineRule="auto"/>
        <w:ind w:leftChars="399" w:left="838"/>
        <w:rPr>
          <w:rFonts w:ascii="宋体" w:hAnsi="宋体"/>
          <w:color w:val="000000"/>
          <w:sz w:val="24"/>
          <w:szCs w:val="24"/>
        </w:rPr>
      </w:pPr>
      <w:r w:rsidRPr="00F83D7A">
        <w:rPr>
          <w:rFonts w:ascii="宋体" w:hAnsi="宋体" w:hint="eastAsia"/>
          <w:color w:val="000000"/>
          <w:sz w:val="24"/>
          <w:szCs w:val="24"/>
        </w:rPr>
        <w:t>两化融合方针和目标、管理职责、相关管理内容的控制程序以及各管理体系流程间的</w:t>
      </w:r>
    </w:p>
    <w:p w:rsidR="008B29E2" w:rsidRPr="00F83D7A" w:rsidRDefault="00DE0B9C">
      <w:pPr>
        <w:spacing w:line="360" w:lineRule="auto"/>
        <w:ind w:leftChars="399" w:left="838"/>
        <w:rPr>
          <w:rFonts w:ascii="宋体"/>
          <w:color w:val="000000"/>
          <w:sz w:val="24"/>
          <w:szCs w:val="24"/>
        </w:rPr>
      </w:pPr>
      <w:r w:rsidRPr="00F83D7A">
        <w:rPr>
          <w:rFonts w:ascii="宋体" w:hAnsi="宋体" w:hint="eastAsia"/>
          <w:color w:val="000000"/>
          <w:sz w:val="24"/>
          <w:szCs w:val="24"/>
        </w:rPr>
        <w:t>相互关系。管理手册包含了两化融合管理体系编写的程序。</w:t>
      </w:r>
    </w:p>
    <w:p w:rsidR="008B29E2" w:rsidRPr="00F83D7A" w:rsidRDefault="00DE0B9C">
      <w:pPr>
        <w:spacing w:line="360" w:lineRule="auto"/>
        <w:ind w:leftChars="428" w:left="899"/>
        <w:rPr>
          <w:rFonts w:ascii="宋体"/>
          <w:color w:val="000000"/>
          <w:sz w:val="24"/>
          <w:szCs w:val="24"/>
        </w:rPr>
      </w:pPr>
      <w:r w:rsidRPr="00F83D7A">
        <w:rPr>
          <w:rFonts w:ascii="宋体" w:hAnsi="宋体" w:hint="eastAsia"/>
          <w:color w:val="000000"/>
          <w:sz w:val="24"/>
          <w:szCs w:val="24"/>
        </w:rPr>
        <w:lastRenderedPageBreak/>
        <w:t>二级文件：程序文件。两化融合管理体系程序描述了为实施两化融合管理体系过程所涉及到的活动，用以明确规定：活动的目的、范围、职责、活动程序、相关文件、记录。</w:t>
      </w:r>
    </w:p>
    <w:p w:rsidR="008B29E2" w:rsidRPr="00F83D7A" w:rsidRDefault="00DE0B9C">
      <w:pPr>
        <w:spacing w:line="360" w:lineRule="auto"/>
        <w:ind w:leftChars="428" w:left="899"/>
        <w:rPr>
          <w:rFonts w:ascii="宋体"/>
          <w:color w:val="000000"/>
          <w:sz w:val="24"/>
          <w:szCs w:val="24"/>
        </w:rPr>
      </w:pPr>
      <w:r w:rsidRPr="00F83D7A">
        <w:rPr>
          <w:rFonts w:ascii="宋体" w:hAnsi="宋体" w:hint="eastAsia"/>
          <w:color w:val="000000"/>
          <w:sz w:val="24"/>
          <w:szCs w:val="24"/>
        </w:rPr>
        <w:t>三级文件：作业指导书</w:t>
      </w:r>
      <w:r w:rsidRPr="00F83D7A">
        <w:rPr>
          <w:rFonts w:ascii="宋体" w:hAnsi="宋体"/>
          <w:color w:val="000000"/>
          <w:sz w:val="24"/>
          <w:szCs w:val="24"/>
        </w:rPr>
        <w:t>/</w:t>
      </w:r>
      <w:r w:rsidRPr="00F83D7A">
        <w:rPr>
          <w:rFonts w:ascii="宋体" w:hAnsi="宋体" w:hint="eastAsia"/>
          <w:color w:val="000000"/>
          <w:sz w:val="24"/>
          <w:szCs w:val="24"/>
        </w:rPr>
        <w:t>制度文件。法规、标准、管理制度、操作手册等与两化融合管理体系有关的文件。</w:t>
      </w:r>
    </w:p>
    <w:p w:rsidR="008B29E2" w:rsidRPr="00F83D7A" w:rsidRDefault="00DE0B9C">
      <w:pPr>
        <w:spacing w:line="360" w:lineRule="auto"/>
        <w:ind w:leftChars="428" w:left="899"/>
        <w:rPr>
          <w:rFonts w:ascii="宋体"/>
          <w:color w:val="000000"/>
          <w:sz w:val="24"/>
          <w:szCs w:val="24"/>
        </w:rPr>
      </w:pPr>
      <w:r w:rsidRPr="00F83D7A">
        <w:rPr>
          <w:rFonts w:ascii="宋体" w:hAnsi="宋体" w:hint="eastAsia"/>
          <w:color w:val="000000"/>
          <w:sz w:val="24"/>
          <w:szCs w:val="24"/>
        </w:rPr>
        <w:t>四级文件：记录和表单。两化融合的策划、运行和控制过程中所需的表格、记录及其他与两化融合管理体系有关的文件等。</w:t>
      </w:r>
    </w:p>
    <w:p w:rsidR="008B29E2" w:rsidRPr="00F83D7A" w:rsidRDefault="00DE0B9C">
      <w:pPr>
        <w:spacing w:line="360" w:lineRule="auto"/>
        <w:ind w:leftChars="186" w:left="871" w:hangingChars="200" w:hanging="480"/>
        <w:rPr>
          <w:rFonts w:ascii="宋体"/>
          <w:color w:val="000000"/>
          <w:sz w:val="24"/>
          <w:szCs w:val="24"/>
        </w:rPr>
      </w:pPr>
      <w:r w:rsidRPr="00F83D7A">
        <w:rPr>
          <w:rFonts w:ascii="宋体" w:hAnsi="宋体"/>
          <w:color w:val="000000"/>
          <w:sz w:val="24"/>
          <w:szCs w:val="24"/>
        </w:rPr>
        <w:t>3.2</w:t>
      </w:r>
      <w:r w:rsidRPr="00F83D7A">
        <w:rPr>
          <w:rFonts w:ascii="宋体" w:hAnsi="宋体" w:hint="eastAsia"/>
          <w:color w:val="000000"/>
          <w:sz w:val="24"/>
          <w:szCs w:val="24"/>
        </w:rPr>
        <w:t>根据文件的受控状态，两化融合管理体系文件分为“受控”和“非受控”两类。</w:t>
      </w:r>
      <w:proofErr w:type="gramStart"/>
      <w:r w:rsidRPr="00F83D7A">
        <w:rPr>
          <w:rFonts w:ascii="宋体" w:hAnsi="宋体" w:hint="eastAsia"/>
          <w:color w:val="000000"/>
          <w:sz w:val="24"/>
          <w:szCs w:val="24"/>
        </w:rPr>
        <w:t>“受控</w:t>
      </w:r>
      <w:r w:rsidRPr="00F83D7A">
        <w:rPr>
          <w:rFonts w:ascii="宋体" w:hint="eastAsia"/>
          <w:color w:val="000000"/>
          <w:sz w:val="24"/>
          <w:szCs w:val="24"/>
        </w:rPr>
        <w:t>”</w:t>
      </w:r>
      <w:r w:rsidRPr="00F83D7A">
        <w:rPr>
          <w:rFonts w:ascii="宋体" w:hAnsi="宋体" w:hint="eastAsia"/>
          <w:color w:val="000000"/>
          <w:sz w:val="24"/>
          <w:szCs w:val="24"/>
        </w:rPr>
        <w:t>指须随时</w:t>
      </w:r>
      <w:proofErr w:type="gramEnd"/>
      <w:r w:rsidRPr="00F83D7A">
        <w:rPr>
          <w:rFonts w:ascii="宋体" w:hAnsi="宋体" w:hint="eastAsia"/>
          <w:color w:val="000000"/>
          <w:sz w:val="24"/>
          <w:szCs w:val="24"/>
        </w:rPr>
        <w:t>保持最新资料并有分发及签收记录，且无效的文件须依规定收回撤销。其标识方法是在文件封面盖上“受控”印章。“非受控”是指分发时是最新资料，但在随后的更改及修订过程中，不对其进行更改及标识。</w:t>
      </w:r>
    </w:p>
    <w:p w:rsidR="008B29E2" w:rsidRPr="00F83D7A" w:rsidRDefault="00DE0B9C">
      <w:pPr>
        <w:pStyle w:val="2"/>
        <w:rPr>
          <w:rFonts w:ascii="宋体"/>
          <w:color w:val="000000"/>
          <w:sz w:val="24"/>
          <w:szCs w:val="24"/>
        </w:rPr>
      </w:pPr>
      <w:r w:rsidRPr="00F83D7A">
        <w:rPr>
          <w:rFonts w:ascii="宋体" w:hAnsi="宋体"/>
          <w:color w:val="000000"/>
          <w:sz w:val="24"/>
          <w:szCs w:val="24"/>
        </w:rPr>
        <w:t>4.</w:t>
      </w:r>
      <w:r w:rsidRPr="00F83D7A">
        <w:rPr>
          <w:rFonts w:ascii="宋体" w:hAnsi="宋体" w:hint="eastAsia"/>
          <w:color w:val="000000"/>
          <w:sz w:val="24"/>
          <w:szCs w:val="24"/>
        </w:rPr>
        <w:t>文件控制流程：</w:t>
      </w:r>
    </w:p>
    <w:p w:rsidR="008B29E2" w:rsidRPr="00F83D7A" w:rsidRDefault="00DE0B9C">
      <w:pPr>
        <w:spacing w:line="360" w:lineRule="auto"/>
        <w:ind w:leftChars="171" w:left="839" w:hangingChars="200" w:hanging="480"/>
        <w:outlineLvl w:val="2"/>
        <w:rPr>
          <w:rFonts w:ascii="宋体"/>
          <w:color w:val="000000"/>
          <w:sz w:val="24"/>
          <w:szCs w:val="24"/>
        </w:rPr>
      </w:pPr>
      <w:r w:rsidRPr="00F83D7A">
        <w:rPr>
          <w:rFonts w:ascii="宋体" w:hAnsi="宋体"/>
          <w:color w:val="000000"/>
          <w:sz w:val="24"/>
          <w:szCs w:val="24"/>
        </w:rPr>
        <w:t>4.1</w:t>
      </w:r>
      <w:r w:rsidRPr="00F83D7A">
        <w:rPr>
          <w:rFonts w:ascii="宋体" w:hAnsi="宋体" w:hint="eastAsia"/>
          <w:color w:val="000000"/>
          <w:sz w:val="24"/>
          <w:szCs w:val="24"/>
        </w:rPr>
        <w:t>文件的编制</w:t>
      </w:r>
    </w:p>
    <w:p w:rsidR="008B29E2" w:rsidRPr="00F83D7A" w:rsidRDefault="00DE0B9C">
      <w:pPr>
        <w:spacing w:line="360" w:lineRule="auto"/>
        <w:ind w:leftChars="399" w:left="838"/>
        <w:rPr>
          <w:rFonts w:ascii="宋体"/>
          <w:color w:val="000000"/>
          <w:sz w:val="24"/>
          <w:szCs w:val="24"/>
        </w:rPr>
      </w:pPr>
      <w:r w:rsidRPr="00F83D7A">
        <w:rPr>
          <w:rFonts w:ascii="宋体" w:hAnsi="宋体" w:hint="eastAsia"/>
          <w:color w:val="000000"/>
          <w:sz w:val="24"/>
          <w:szCs w:val="24"/>
        </w:rPr>
        <w:t>文件应根据公司实际情况，符合国家法律、法规和有关标准，具有适用性和可操作性；文件之间应协调统一，不得相互矛盾或责任不清；文件描述应简洁，用词准确，应避免含糊不清；文件中应尽量使用标准术语，如使用非标准术语或使用的术语与标准术语内涵不同时，应在所涉及的文件中加以定义。</w:t>
      </w:r>
    </w:p>
    <w:p w:rsidR="008B29E2" w:rsidRPr="00F83D7A" w:rsidRDefault="00DE0B9C">
      <w:pPr>
        <w:spacing w:line="360" w:lineRule="auto"/>
        <w:ind w:leftChars="171" w:left="839" w:hangingChars="200" w:hanging="480"/>
        <w:outlineLvl w:val="2"/>
        <w:rPr>
          <w:rFonts w:ascii="宋体"/>
          <w:color w:val="000000"/>
          <w:sz w:val="24"/>
          <w:szCs w:val="24"/>
        </w:rPr>
      </w:pPr>
      <w:r w:rsidRPr="00F83D7A">
        <w:rPr>
          <w:rFonts w:ascii="宋体" w:hAnsi="宋体"/>
          <w:color w:val="000000"/>
          <w:sz w:val="24"/>
          <w:szCs w:val="24"/>
        </w:rPr>
        <w:t>4.2</w:t>
      </w:r>
      <w:r w:rsidRPr="00F83D7A">
        <w:rPr>
          <w:rFonts w:ascii="宋体" w:hAnsi="宋体" w:hint="eastAsia"/>
          <w:color w:val="000000"/>
          <w:sz w:val="24"/>
          <w:szCs w:val="24"/>
        </w:rPr>
        <w:t>文件的审核和批准</w:t>
      </w:r>
    </w:p>
    <w:p w:rsidR="008B29E2" w:rsidRPr="00F83D7A" w:rsidRDefault="00DE0B9C">
      <w:pPr>
        <w:spacing w:line="360" w:lineRule="auto"/>
        <w:ind w:leftChars="342" w:left="718"/>
        <w:rPr>
          <w:rFonts w:ascii="宋体"/>
          <w:color w:val="000000"/>
          <w:sz w:val="24"/>
          <w:szCs w:val="24"/>
        </w:rPr>
      </w:pPr>
      <w:r w:rsidRPr="00F83D7A">
        <w:rPr>
          <w:rFonts w:ascii="宋体" w:hAnsi="宋体" w:hint="eastAsia"/>
          <w:color w:val="000000"/>
          <w:sz w:val="24"/>
          <w:szCs w:val="24"/>
        </w:rPr>
        <w:t>各文件责任部门起草制度初稿，并组织相关部门讨论、修改，完成送交信息部。董事长办公会讨论，或按文件审批流程会签、审批，最终由董事长签发。信息部对管理体系文件进行分类、编号，下发实施。</w:t>
      </w:r>
    </w:p>
    <w:p w:rsidR="008B29E2" w:rsidRPr="00F83D7A" w:rsidRDefault="00DE0B9C">
      <w:pPr>
        <w:spacing w:line="360" w:lineRule="auto"/>
        <w:ind w:leftChars="171" w:left="839" w:hangingChars="200" w:hanging="480"/>
        <w:outlineLvl w:val="2"/>
        <w:rPr>
          <w:rFonts w:ascii="宋体"/>
          <w:color w:val="000000"/>
          <w:sz w:val="24"/>
          <w:szCs w:val="24"/>
        </w:rPr>
      </w:pPr>
      <w:r w:rsidRPr="00F83D7A">
        <w:rPr>
          <w:rFonts w:ascii="宋体" w:hAnsi="宋体"/>
          <w:color w:val="000000"/>
          <w:sz w:val="24"/>
          <w:szCs w:val="24"/>
        </w:rPr>
        <w:t>4.3</w:t>
      </w:r>
      <w:r w:rsidRPr="00F83D7A">
        <w:rPr>
          <w:rFonts w:ascii="宋体" w:hAnsi="宋体" w:hint="eastAsia"/>
          <w:color w:val="000000"/>
          <w:sz w:val="24"/>
          <w:szCs w:val="24"/>
        </w:rPr>
        <w:t>文件编号方法</w:t>
      </w:r>
    </w:p>
    <w:p w:rsidR="008B29E2" w:rsidRPr="00F83D7A" w:rsidRDefault="00DE0B9C">
      <w:pPr>
        <w:spacing w:line="360" w:lineRule="auto"/>
        <w:ind w:leftChars="328" w:left="1409" w:hangingChars="300" w:hanging="720"/>
        <w:rPr>
          <w:rFonts w:ascii="宋体"/>
          <w:color w:val="000000"/>
          <w:sz w:val="24"/>
          <w:szCs w:val="24"/>
        </w:rPr>
      </w:pPr>
      <w:r w:rsidRPr="00F83D7A">
        <w:rPr>
          <w:rFonts w:ascii="宋体" w:hAnsi="宋体"/>
          <w:color w:val="000000"/>
          <w:sz w:val="24"/>
          <w:szCs w:val="24"/>
        </w:rPr>
        <w:t>4.3.1</w:t>
      </w:r>
      <w:r w:rsidRPr="00F83D7A">
        <w:rPr>
          <w:rFonts w:ascii="宋体" w:hAnsi="宋体" w:hint="eastAsia"/>
          <w:color w:val="000000"/>
          <w:sz w:val="24"/>
          <w:szCs w:val="24"/>
        </w:rPr>
        <w:t>管理手册</w:t>
      </w:r>
      <w:r w:rsidRPr="00F83D7A">
        <w:rPr>
          <w:rFonts w:ascii="宋体" w:hAnsi="宋体"/>
          <w:color w:val="000000"/>
          <w:sz w:val="24"/>
          <w:szCs w:val="24"/>
        </w:rPr>
        <w:t>:</w:t>
      </w:r>
      <w:r w:rsidRPr="00F83D7A">
        <w:rPr>
          <w:rFonts w:ascii="宋体" w:hAnsi="宋体" w:hint="eastAsia"/>
          <w:color w:val="000000"/>
          <w:sz w:val="24"/>
          <w:szCs w:val="24"/>
        </w:rPr>
        <w:t>VICUTU</w:t>
      </w:r>
      <w:r w:rsidRPr="00F83D7A">
        <w:rPr>
          <w:rFonts w:ascii="宋体"/>
          <w:color w:val="000000"/>
          <w:sz w:val="24"/>
          <w:szCs w:val="24"/>
        </w:rPr>
        <w:t>-</w:t>
      </w:r>
      <w:r w:rsidRPr="00F83D7A">
        <w:rPr>
          <w:rFonts w:ascii="宋体" w:hAnsi="宋体"/>
          <w:color w:val="000000"/>
          <w:sz w:val="24"/>
          <w:szCs w:val="24"/>
        </w:rPr>
        <w:t>TI-XXXX</w:t>
      </w:r>
    </w:p>
    <w:p w:rsidR="008B29E2" w:rsidRPr="00F83D7A" w:rsidRDefault="00DE0B9C">
      <w:pPr>
        <w:spacing w:line="360" w:lineRule="auto"/>
        <w:ind w:leftChars="613" w:left="1407" w:hangingChars="50" w:hanging="120"/>
        <w:rPr>
          <w:rFonts w:ascii="宋体"/>
          <w:color w:val="000000"/>
          <w:sz w:val="24"/>
          <w:szCs w:val="24"/>
        </w:rPr>
      </w:pPr>
      <w:r w:rsidRPr="00F83D7A">
        <w:rPr>
          <w:rFonts w:ascii="宋体" w:hAnsi="宋体" w:hint="eastAsia"/>
          <w:color w:val="000000"/>
          <w:sz w:val="24"/>
          <w:szCs w:val="24"/>
        </w:rPr>
        <w:t>VICUTU一一北京威克多制衣中心的缩写；</w:t>
      </w:r>
    </w:p>
    <w:p w:rsidR="008B29E2" w:rsidRPr="00F83D7A" w:rsidRDefault="00DE0B9C">
      <w:pPr>
        <w:spacing w:line="360" w:lineRule="auto"/>
        <w:ind w:leftChars="613" w:left="1407" w:hangingChars="50" w:hanging="120"/>
        <w:rPr>
          <w:rFonts w:ascii="宋体"/>
          <w:color w:val="000000"/>
          <w:sz w:val="24"/>
          <w:szCs w:val="24"/>
        </w:rPr>
      </w:pPr>
      <w:r w:rsidRPr="00F83D7A">
        <w:rPr>
          <w:rFonts w:ascii="宋体" w:hAnsi="宋体"/>
          <w:color w:val="000000"/>
          <w:sz w:val="24"/>
          <w:szCs w:val="24"/>
        </w:rPr>
        <w:t>TI</w:t>
      </w:r>
      <w:r w:rsidRPr="00F83D7A">
        <w:rPr>
          <w:rFonts w:ascii="宋体" w:hAnsi="宋体" w:hint="eastAsia"/>
          <w:color w:val="000000"/>
          <w:sz w:val="24"/>
          <w:szCs w:val="24"/>
        </w:rPr>
        <w:t>一一两化融合管理体系缩写；</w:t>
      </w:r>
    </w:p>
    <w:p w:rsidR="008B29E2" w:rsidRPr="00F83D7A" w:rsidRDefault="00DE0B9C">
      <w:pPr>
        <w:spacing w:line="360" w:lineRule="auto"/>
        <w:ind w:leftChars="613" w:left="1407" w:hangingChars="50" w:hanging="120"/>
        <w:rPr>
          <w:rFonts w:ascii="宋体"/>
          <w:color w:val="000000"/>
          <w:sz w:val="24"/>
          <w:szCs w:val="24"/>
        </w:rPr>
      </w:pPr>
      <w:r w:rsidRPr="00F83D7A">
        <w:rPr>
          <w:rFonts w:ascii="宋体" w:hAnsi="宋体"/>
          <w:color w:val="000000"/>
          <w:sz w:val="24"/>
          <w:szCs w:val="24"/>
        </w:rPr>
        <w:t>XXXX</w:t>
      </w:r>
      <w:r w:rsidRPr="00F83D7A">
        <w:rPr>
          <w:rFonts w:ascii="宋体" w:hAnsi="宋体" w:hint="eastAsia"/>
          <w:color w:val="000000"/>
          <w:sz w:val="24"/>
          <w:szCs w:val="24"/>
        </w:rPr>
        <w:t>一一为编制年份。</w:t>
      </w:r>
    </w:p>
    <w:p w:rsidR="008B29E2" w:rsidRPr="00F83D7A" w:rsidRDefault="00DE0B9C">
      <w:pPr>
        <w:spacing w:line="360" w:lineRule="auto"/>
        <w:ind w:leftChars="328" w:left="1409" w:hangingChars="300" w:hanging="720"/>
        <w:rPr>
          <w:rFonts w:ascii="宋体"/>
          <w:color w:val="000000"/>
          <w:sz w:val="24"/>
          <w:szCs w:val="24"/>
        </w:rPr>
      </w:pPr>
      <w:r w:rsidRPr="00F83D7A">
        <w:rPr>
          <w:rFonts w:ascii="宋体" w:hAnsi="宋体"/>
          <w:color w:val="000000"/>
          <w:sz w:val="24"/>
          <w:szCs w:val="24"/>
        </w:rPr>
        <w:t>4.3.2</w:t>
      </w:r>
      <w:r w:rsidRPr="00F83D7A">
        <w:rPr>
          <w:rFonts w:ascii="宋体" w:hAnsi="宋体" w:hint="eastAsia"/>
          <w:color w:val="000000"/>
          <w:sz w:val="24"/>
          <w:szCs w:val="24"/>
        </w:rPr>
        <w:t>程序文件</w:t>
      </w:r>
      <w:r w:rsidRPr="00F83D7A">
        <w:rPr>
          <w:rFonts w:ascii="宋体" w:hAnsi="宋体"/>
          <w:color w:val="000000"/>
          <w:sz w:val="24"/>
          <w:szCs w:val="24"/>
        </w:rPr>
        <w:t xml:space="preserve">: </w:t>
      </w:r>
      <w:r w:rsidRPr="00F83D7A">
        <w:rPr>
          <w:rFonts w:ascii="宋体" w:hAnsi="宋体" w:hint="eastAsia"/>
          <w:color w:val="000000"/>
          <w:sz w:val="24"/>
          <w:szCs w:val="24"/>
        </w:rPr>
        <w:t>VICUTU</w:t>
      </w:r>
      <w:r w:rsidRPr="00F83D7A">
        <w:rPr>
          <w:rFonts w:ascii="宋体"/>
          <w:color w:val="000000"/>
          <w:sz w:val="24"/>
          <w:szCs w:val="24"/>
        </w:rPr>
        <w:t>-</w:t>
      </w:r>
      <w:r w:rsidRPr="00F83D7A">
        <w:rPr>
          <w:rFonts w:ascii="宋体" w:hAnsi="宋体"/>
          <w:color w:val="000000"/>
          <w:sz w:val="24"/>
          <w:szCs w:val="24"/>
        </w:rPr>
        <w:t>TI-YY-ZZ</w:t>
      </w:r>
    </w:p>
    <w:p w:rsidR="008B29E2" w:rsidRPr="00F83D7A" w:rsidRDefault="00DE0B9C">
      <w:pPr>
        <w:rPr>
          <w:color w:val="000000"/>
        </w:rPr>
      </w:pPr>
      <w:r w:rsidRPr="00F83D7A">
        <w:rPr>
          <w:rFonts w:ascii="宋体" w:hAnsi="宋体"/>
          <w:color w:val="000000"/>
          <w:sz w:val="24"/>
          <w:szCs w:val="24"/>
        </w:rPr>
        <w:t xml:space="preserve">           </w:t>
      </w:r>
      <w:r w:rsidRPr="00F83D7A">
        <w:rPr>
          <w:rFonts w:ascii="宋体" w:hAnsi="宋体" w:hint="eastAsia"/>
          <w:color w:val="000000"/>
          <w:sz w:val="24"/>
          <w:szCs w:val="24"/>
        </w:rPr>
        <w:t>VICUTU一一北京威克多制衣中心的缩写；</w:t>
      </w:r>
    </w:p>
    <w:p w:rsidR="008B29E2" w:rsidRPr="00F83D7A" w:rsidRDefault="00DE0B9C">
      <w:pPr>
        <w:spacing w:line="360" w:lineRule="auto"/>
        <w:rPr>
          <w:rFonts w:ascii="宋体"/>
          <w:color w:val="000000"/>
          <w:sz w:val="24"/>
          <w:szCs w:val="24"/>
        </w:rPr>
      </w:pPr>
      <w:r w:rsidRPr="00F83D7A">
        <w:rPr>
          <w:rFonts w:ascii="宋体" w:hAnsi="宋体"/>
          <w:color w:val="000000"/>
          <w:sz w:val="24"/>
          <w:szCs w:val="24"/>
        </w:rPr>
        <w:lastRenderedPageBreak/>
        <w:t xml:space="preserve">           TI</w:t>
      </w:r>
      <w:r w:rsidRPr="00F83D7A">
        <w:rPr>
          <w:rFonts w:ascii="宋体" w:hAnsi="宋体" w:hint="eastAsia"/>
          <w:color w:val="000000"/>
          <w:sz w:val="24"/>
          <w:szCs w:val="24"/>
        </w:rPr>
        <w:t>一一两化融合管理体系缩写；</w:t>
      </w:r>
    </w:p>
    <w:p w:rsidR="008B29E2" w:rsidRPr="00F83D7A" w:rsidRDefault="00DE0B9C">
      <w:pPr>
        <w:spacing w:line="360" w:lineRule="auto"/>
        <w:ind w:leftChars="627" w:left="2157" w:hangingChars="350" w:hanging="840"/>
        <w:rPr>
          <w:rFonts w:ascii="宋体"/>
          <w:color w:val="000000"/>
          <w:sz w:val="24"/>
          <w:szCs w:val="24"/>
        </w:rPr>
      </w:pPr>
      <w:r w:rsidRPr="00F83D7A">
        <w:rPr>
          <w:rFonts w:ascii="宋体" w:hAnsi="宋体"/>
          <w:color w:val="000000"/>
          <w:sz w:val="24"/>
          <w:szCs w:val="24"/>
        </w:rPr>
        <w:t>YY</w:t>
      </w:r>
      <w:r w:rsidRPr="00F83D7A">
        <w:rPr>
          <w:rFonts w:ascii="宋体" w:hAnsi="宋体" w:hint="eastAsia"/>
          <w:color w:val="000000"/>
          <w:sz w:val="24"/>
          <w:szCs w:val="24"/>
        </w:rPr>
        <w:t>一一程序文件要素号。即《信息化和工业化融合管理体系</w:t>
      </w:r>
      <w:r w:rsidRPr="00F83D7A">
        <w:rPr>
          <w:rFonts w:ascii="宋体" w:hAnsi="宋体"/>
          <w:color w:val="000000"/>
          <w:sz w:val="24"/>
          <w:szCs w:val="24"/>
        </w:rPr>
        <w:t xml:space="preserve"> </w:t>
      </w:r>
      <w:r w:rsidRPr="00F83D7A">
        <w:rPr>
          <w:rFonts w:ascii="宋体" w:hAnsi="宋体" w:hint="eastAsia"/>
          <w:color w:val="000000"/>
          <w:sz w:val="24"/>
          <w:szCs w:val="24"/>
        </w:rPr>
        <w:t>要求》的章节号；</w:t>
      </w:r>
    </w:p>
    <w:p w:rsidR="008B29E2" w:rsidRPr="00F83D7A" w:rsidRDefault="00DE0B9C">
      <w:pPr>
        <w:spacing w:line="360" w:lineRule="auto"/>
        <w:ind w:left="2160" w:hangingChars="900" w:hanging="2160"/>
        <w:rPr>
          <w:rFonts w:ascii="宋体"/>
          <w:color w:val="000000"/>
          <w:sz w:val="24"/>
          <w:szCs w:val="24"/>
        </w:rPr>
      </w:pPr>
      <w:r w:rsidRPr="00F83D7A">
        <w:rPr>
          <w:rFonts w:ascii="宋体" w:hAnsi="宋体"/>
          <w:color w:val="000000"/>
          <w:sz w:val="24"/>
          <w:szCs w:val="24"/>
        </w:rPr>
        <w:t xml:space="preserve">           ZZ</w:t>
      </w:r>
      <w:r w:rsidRPr="00F83D7A">
        <w:rPr>
          <w:rFonts w:ascii="宋体" w:hAnsi="宋体" w:hint="eastAsia"/>
          <w:color w:val="000000"/>
          <w:sz w:val="24"/>
          <w:szCs w:val="24"/>
        </w:rPr>
        <w:t>一一程序文件顺序号。由同一程序文件要素号编制的程序文件的顺序号，从</w:t>
      </w:r>
      <w:r w:rsidRPr="00F83D7A">
        <w:rPr>
          <w:rFonts w:ascii="宋体" w:hAnsi="宋体"/>
          <w:color w:val="000000"/>
          <w:sz w:val="24"/>
          <w:szCs w:val="24"/>
        </w:rPr>
        <w:t>01</w:t>
      </w:r>
      <w:r w:rsidRPr="00F83D7A">
        <w:rPr>
          <w:rFonts w:ascii="宋体" w:hAnsi="宋体" w:hint="eastAsia"/>
          <w:color w:val="000000"/>
          <w:sz w:val="24"/>
          <w:szCs w:val="24"/>
        </w:rPr>
        <w:t>开始，依次类推。</w:t>
      </w:r>
    </w:p>
    <w:p w:rsidR="008B29E2" w:rsidRPr="00F83D7A" w:rsidRDefault="00DE0B9C">
      <w:pPr>
        <w:spacing w:line="360" w:lineRule="auto"/>
        <w:ind w:leftChars="684" w:left="1436"/>
        <w:rPr>
          <w:rFonts w:ascii="宋体"/>
          <w:color w:val="000000"/>
          <w:sz w:val="24"/>
          <w:szCs w:val="24"/>
        </w:rPr>
      </w:pPr>
      <w:r w:rsidRPr="00F83D7A">
        <w:rPr>
          <w:rFonts w:ascii="宋体" w:hAnsi="宋体" w:hint="eastAsia"/>
          <w:color w:val="000000"/>
          <w:sz w:val="24"/>
          <w:szCs w:val="24"/>
        </w:rPr>
        <w:t>例</w:t>
      </w:r>
      <w:r w:rsidRPr="00F83D7A">
        <w:rPr>
          <w:rFonts w:ascii="宋体" w:hAnsi="宋体"/>
          <w:color w:val="000000"/>
          <w:sz w:val="24"/>
          <w:szCs w:val="24"/>
        </w:rPr>
        <w:t>:((</w:t>
      </w:r>
      <w:r w:rsidRPr="00F83D7A">
        <w:rPr>
          <w:rFonts w:ascii="宋体" w:hAnsi="宋体" w:hint="eastAsia"/>
          <w:color w:val="000000"/>
          <w:sz w:val="24"/>
          <w:szCs w:val="24"/>
        </w:rPr>
        <w:t>VICUTU</w:t>
      </w:r>
      <w:r w:rsidRPr="00F83D7A">
        <w:rPr>
          <w:rFonts w:ascii="宋体"/>
          <w:color w:val="000000"/>
          <w:sz w:val="24"/>
          <w:szCs w:val="24"/>
        </w:rPr>
        <w:t>-</w:t>
      </w:r>
      <w:r w:rsidRPr="00F83D7A">
        <w:rPr>
          <w:rFonts w:ascii="宋体" w:hAnsi="宋体"/>
          <w:color w:val="000000"/>
          <w:sz w:val="24"/>
          <w:szCs w:val="24"/>
        </w:rPr>
        <w:t>TI-443-01</w:t>
      </w:r>
      <w:r w:rsidRPr="00F83D7A">
        <w:rPr>
          <w:rFonts w:ascii="宋体" w:hAnsi="宋体" w:hint="eastAsia"/>
          <w:color w:val="000000"/>
          <w:sz w:val="24"/>
          <w:szCs w:val="24"/>
        </w:rPr>
        <w:t>文件控制程序</w:t>
      </w:r>
      <w:proofErr w:type="gramStart"/>
      <w:r w:rsidRPr="00F83D7A">
        <w:rPr>
          <w:rFonts w:ascii="宋体" w:hAnsi="宋体" w:hint="eastAsia"/>
          <w:color w:val="000000"/>
          <w:sz w:val="24"/>
          <w:szCs w:val="24"/>
        </w:rPr>
        <w:t>》</w:t>
      </w:r>
      <w:proofErr w:type="gramEnd"/>
      <w:r w:rsidRPr="00F83D7A">
        <w:rPr>
          <w:rFonts w:ascii="宋体" w:hAnsi="宋体" w:hint="eastAsia"/>
          <w:color w:val="000000"/>
          <w:sz w:val="24"/>
          <w:szCs w:val="24"/>
        </w:rPr>
        <w:t>指按照信息化和工业化融合管理体系</w:t>
      </w:r>
      <w:r w:rsidRPr="00F83D7A">
        <w:rPr>
          <w:rFonts w:ascii="宋体" w:hAnsi="宋体"/>
          <w:color w:val="000000"/>
          <w:sz w:val="24"/>
          <w:szCs w:val="24"/>
        </w:rPr>
        <w:t xml:space="preserve"> </w:t>
      </w:r>
      <w:r w:rsidRPr="00F83D7A">
        <w:rPr>
          <w:rFonts w:ascii="宋体" w:hAnsi="宋体" w:hint="eastAsia"/>
          <w:color w:val="000000"/>
          <w:sz w:val="24"/>
          <w:szCs w:val="24"/>
        </w:rPr>
        <w:t>要求标准章节</w:t>
      </w:r>
      <w:r w:rsidRPr="00F83D7A">
        <w:rPr>
          <w:rFonts w:ascii="宋体" w:hAnsi="宋体"/>
          <w:color w:val="000000"/>
          <w:sz w:val="24"/>
          <w:szCs w:val="24"/>
        </w:rPr>
        <w:t>4.4.3</w:t>
      </w:r>
      <w:r w:rsidRPr="00F83D7A">
        <w:rPr>
          <w:rFonts w:ascii="宋体" w:hAnsi="宋体" w:hint="eastAsia"/>
          <w:color w:val="000000"/>
          <w:sz w:val="24"/>
          <w:szCs w:val="24"/>
        </w:rPr>
        <w:t>文件化信息要求编写的适用范围为</w:t>
      </w:r>
      <w:proofErr w:type="gramStart"/>
      <w:r w:rsidRPr="00F83D7A">
        <w:rPr>
          <w:rFonts w:ascii="宋体" w:hAnsi="宋体" w:hint="eastAsia"/>
          <w:color w:val="000000"/>
          <w:sz w:val="24"/>
          <w:szCs w:val="24"/>
        </w:rPr>
        <w:t>全事业</w:t>
      </w:r>
      <w:proofErr w:type="gramEnd"/>
      <w:r w:rsidRPr="00F83D7A">
        <w:rPr>
          <w:rFonts w:ascii="宋体" w:hAnsi="宋体" w:hint="eastAsia"/>
          <w:color w:val="000000"/>
          <w:sz w:val="24"/>
          <w:szCs w:val="24"/>
        </w:rPr>
        <w:t>部、全体系的第</w:t>
      </w:r>
      <w:r w:rsidRPr="00F83D7A">
        <w:rPr>
          <w:rFonts w:ascii="宋体" w:hAnsi="宋体"/>
          <w:color w:val="000000"/>
          <w:sz w:val="24"/>
          <w:szCs w:val="24"/>
        </w:rPr>
        <w:t>1</w:t>
      </w:r>
      <w:r w:rsidRPr="00F83D7A">
        <w:rPr>
          <w:rFonts w:ascii="宋体" w:hAnsi="宋体" w:hint="eastAsia"/>
          <w:color w:val="000000"/>
          <w:sz w:val="24"/>
          <w:szCs w:val="24"/>
        </w:rPr>
        <w:t>份程序件《两化融合文件控制程序》。</w:t>
      </w:r>
    </w:p>
    <w:p w:rsidR="008B29E2" w:rsidRPr="00F83D7A" w:rsidRDefault="00DE0B9C">
      <w:pPr>
        <w:spacing w:line="360" w:lineRule="auto"/>
        <w:ind w:leftChars="328" w:left="1409" w:hangingChars="300" w:hanging="720"/>
        <w:rPr>
          <w:rFonts w:ascii="宋体"/>
          <w:color w:val="000000"/>
          <w:sz w:val="24"/>
          <w:szCs w:val="24"/>
        </w:rPr>
      </w:pPr>
      <w:r w:rsidRPr="00F83D7A">
        <w:rPr>
          <w:rFonts w:ascii="宋体" w:hAnsi="宋体"/>
          <w:color w:val="000000"/>
          <w:sz w:val="24"/>
          <w:szCs w:val="24"/>
        </w:rPr>
        <w:t>4.3.3</w:t>
      </w:r>
      <w:r w:rsidRPr="00F83D7A">
        <w:rPr>
          <w:rFonts w:ascii="宋体" w:hAnsi="宋体" w:hint="eastAsia"/>
          <w:color w:val="000000"/>
          <w:sz w:val="24"/>
          <w:szCs w:val="24"/>
        </w:rPr>
        <w:t>指导性文件：VICUTU</w:t>
      </w:r>
      <w:r w:rsidRPr="00F83D7A">
        <w:rPr>
          <w:rFonts w:ascii="宋体"/>
          <w:color w:val="000000"/>
          <w:sz w:val="24"/>
          <w:szCs w:val="24"/>
        </w:rPr>
        <w:t>-</w:t>
      </w:r>
      <w:r w:rsidRPr="00F83D7A">
        <w:rPr>
          <w:rFonts w:ascii="宋体" w:hAnsi="宋体"/>
          <w:color w:val="000000"/>
          <w:sz w:val="24"/>
          <w:szCs w:val="24"/>
        </w:rPr>
        <w:t>TI-ZD-YY-ZZ</w:t>
      </w:r>
    </w:p>
    <w:p w:rsidR="008B29E2" w:rsidRPr="00F83D7A" w:rsidRDefault="00DE0B9C">
      <w:pPr>
        <w:rPr>
          <w:color w:val="000000"/>
        </w:rPr>
      </w:pPr>
      <w:r w:rsidRPr="00F83D7A">
        <w:rPr>
          <w:rFonts w:ascii="宋体" w:hAnsi="宋体"/>
          <w:color w:val="000000"/>
          <w:sz w:val="24"/>
          <w:szCs w:val="24"/>
        </w:rPr>
        <w:t xml:space="preserve">           </w:t>
      </w:r>
      <w:r w:rsidRPr="00F83D7A">
        <w:rPr>
          <w:rFonts w:ascii="宋体" w:hAnsi="宋体" w:hint="eastAsia"/>
          <w:color w:val="000000"/>
          <w:sz w:val="24"/>
          <w:szCs w:val="24"/>
        </w:rPr>
        <w:t>VICUTU一一北京威克多制衣中心的缩写；</w:t>
      </w:r>
    </w:p>
    <w:p w:rsidR="008B29E2" w:rsidRPr="00F83D7A" w:rsidRDefault="00DE0B9C">
      <w:pPr>
        <w:spacing w:line="360" w:lineRule="auto"/>
        <w:rPr>
          <w:rFonts w:ascii="宋体"/>
          <w:color w:val="000000"/>
          <w:sz w:val="24"/>
          <w:szCs w:val="24"/>
        </w:rPr>
      </w:pPr>
      <w:r w:rsidRPr="00F83D7A">
        <w:rPr>
          <w:rFonts w:ascii="宋体" w:hAnsi="宋体"/>
          <w:color w:val="000000"/>
          <w:sz w:val="24"/>
          <w:szCs w:val="24"/>
        </w:rPr>
        <w:t xml:space="preserve">           TI</w:t>
      </w:r>
      <w:r w:rsidRPr="00F83D7A">
        <w:rPr>
          <w:rFonts w:ascii="宋体" w:hAnsi="宋体" w:hint="eastAsia"/>
          <w:color w:val="000000"/>
          <w:sz w:val="24"/>
          <w:szCs w:val="24"/>
        </w:rPr>
        <w:t>一一两化融合管理体系缩写；</w:t>
      </w:r>
    </w:p>
    <w:p w:rsidR="008B29E2" w:rsidRPr="00F83D7A" w:rsidRDefault="00DE0B9C">
      <w:pPr>
        <w:spacing w:line="360" w:lineRule="auto"/>
        <w:rPr>
          <w:rFonts w:ascii="宋体"/>
          <w:color w:val="000000"/>
          <w:sz w:val="24"/>
          <w:szCs w:val="24"/>
        </w:rPr>
      </w:pPr>
      <w:r w:rsidRPr="00F83D7A">
        <w:rPr>
          <w:rFonts w:ascii="宋体" w:hAnsi="宋体"/>
          <w:color w:val="000000"/>
          <w:sz w:val="24"/>
          <w:szCs w:val="24"/>
        </w:rPr>
        <w:t xml:space="preserve">           ZD</w:t>
      </w:r>
      <w:r w:rsidRPr="00F83D7A">
        <w:rPr>
          <w:rFonts w:ascii="宋体" w:hAnsi="宋体" w:hint="eastAsia"/>
          <w:color w:val="000000"/>
          <w:sz w:val="24"/>
          <w:szCs w:val="24"/>
        </w:rPr>
        <w:t>一一是汉语拼音“指导”的字头，指导性文件和制度性文件；</w:t>
      </w:r>
    </w:p>
    <w:p w:rsidR="008B29E2" w:rsidRPr="00F83D7A" w:rsidRDefault="00DE0B9C">
      <w:pPr>
        <w:spacing w:line="360" w:lineRule="auto"/>
        <w:ind w:leftChars="627" w:left="2157" w:hangingChars="350" w:hanging="840"/>
        <w:rPr>
          <w:rFonts w:ascii="宋体"/>
          <w:color w:val="000000"/>
          <w:sz w:val="24"/>
          <w:szCs w:val="24"/>
        </w:rPr>
      </w:pPr>
      <w:r w:rsidRPr="00F83D7A">
        <w:rPr>
          <w:rFonts w:ascii="宋体" w:hAnsi="宋体"/>
          <w:color w:val="000000"/>
          <w:sz w:val="24"/>
          <w:szCs w:val="24"/>
        </w:rPr>
        <w:t>YY</w:t>
      </w:r>
      <w:r w:rsidRPr="00F83D7A">
        <w:rPr>
          <w:rFonts w:ascii="宋体" w:hAnsi="宋体" w:hint="eastAsia"/>
          <w:color w:val="000000"/>
          <w:sz w:val="24"/>
          <w:szCs w:val="24"/>
        </w:rPr>
        <w:t>一一程序文件要素号。即《信息化和工业化融合管理体系</w:t>
      </w:r>
      <w:r w:rsidRPr="00F83D7A">
        <w:rPr>
          <w:rFonts w:ascii="宋体" w:hAnsi="宋体"/>
          <w:color w:val="000000"/>
          <w:sz w:val="24"/>
          <w:szCs w:val="24"/>
        </w:rPr>
        <w:t xml:space="preserve"> </w:t>
      </w:r>
      <w:r w:rsidRPr="00F83D7A">
        <w:rPr>
          <w:rFonts w:ascii="宋体" w:hAnsi="宋体" w:hint="eastAsia"/>
          <w:color w:val="000000"/>
          <w:sz w:val="24"/>
          <w:szCs w:val="24"/>
        </w:rPr>
        <w:t>要求》的章节号；</w:t>
      </w:r>
    </w:p>
    <w:p w:rsidR="008B29E2" w:rsidRPr="00F83D7A" w:rsidRDefault="00DE0B9C">
      <w:pPr>
        <w:spacing w:line="360" w:lineRule="auto"/>
        <w:ind w:leftChars="627" w:left="2037" w:hangingChars="300" w:hanging="720"/>
        <w:rPr>
          <w:rFonts w:ascii="宋体"/>
          <w:color w:val="000000"/>
          <w:sz w:val="24"/>
          <w:szCs w:val="24"/>
        </w:rPr>
      </w:pPr>
      <w:r w:rsidRPr="00F83D7A">
        <w:rPr>
          <w:rFonts w:ascii="宋体" w:hAnsi="宋体"/>
          <w:color w:val="000000"/>
          <w:sz w:val="24"/>
          <w:szCs w:val="24"/>
        </w:rPr>
        <w:t>ZZ</w:t>
      </w:r>
      <w:r w:rsidRPr="00F83D7A">
        <w:rPr>
          <w:rFonts w:ascii="宋体" w:hAnsi="宋体" w:hint="eastAsia"/>
          <w:color w:val="000000"/>
          <w:sz w:val="24"/>
          <w:szCs w:val="24"/>
        </w:rPr>
        <w:t>一一程序文件顺序号。由同一程序文件要素号编制的程序文件的顺序号，从</w:t>
      </w:r>
      <w:r w:rsidRPr="00F83D7A">
        <w:rPr>
          <w:rFonts w:ascii="宋体" w:hAnsi="宋体"/>
          <w:color w:val="000000"/>
          <w:sz w:val="24"/>
          <w:szCs w:val="24"/>
        </w:rPr>
        <w:t>01</w:t>
      </w:r>
      <w:r w:rsidRPr="00F83D7A">
        <w:rPr>
          <w:rFonts w:ascii="宋体" w:hAnsi="宋体" w:hint="eastAsia"/>
          <w:color w:val="000000"/>
          <w:sz w:val="24"/>
          <w:szCs w:val="24"/>
        </w:rPr>
        <w:t>开始，依次类推。</w:t>
      </w:r>
    </w:p>
    <w:p w:rsidR="008B29E2" w:rsidRPr="00F83D7A" w:rsidRDefault="00DE0B9C">
      <w:pPr>
        <w:spacing w:line="360" w:lineRule="auto"/>
        <w:ind w:firstLineChars="300" w:firstLine="720"/>
        <w:rPr>
          <w:rFonts w:ascii="宋体"/>
          <w:color w:val="000000"/>
          <w:sz w:val="24"/>
          <w:szCs w:val="24"/>
        </w:rPr>
      </w:pPr>
      <w:r w:rsidRPr="00F83D7A">
        <w:rPr>
          <w:rFonts w:ascii="宋体" w:hAnsi="宋体"/>
          <w:color w:val="000000"/>
          <w:sz w:val="24"/>
          <w:szCs w:val="24"/>
        </w:rPr>
        <w:t>4.3.4</w:t>
      </w:r>
      <w:r w:rsidRPr="00F83D7A">
        <w:rPr>
          <w:rFonts w:ascii="宋体" w:hAnsi="宋体" w:hint="eastAsia"/>
          <w:color w:val="000000"/>
          <w:sz w:val="24"/>
          <w:szCs w:val="24"/>
        </w:rPr>
        <w:t>记录：</w:t>
      </w:r>
    </w:p>
    <w:p w:rsidR="008B29E2" w:rsidRPr="00F83D7A" w:rsidRDefault="00DE0B9C">
      <w:pPr>
        <w:spacing w:line="360" w:lineRule="auto"/>
        <w:ind w:leftChars="627" w:left="1317"/>
        <w:rPr>
          <w:rFonts w:ascii="宋体"/>
          <w:color w:val="000000"/>
          <w:sz w:val="24"/>
          <w:szCs w:val="24"/>
        </w:rPr>
      </w:pPr>
      <w:r w:rsidRPr="00F83D7A">
        <w:rPr>
          <w:rFonts w:ascii="宋体" w:hAnsi="宋体" w:hint="eastAsia"/>
          <w:color w:val="000000"/>
          <w:sz w:val="24"/>
          <w:szCs w:val="24"/>
        </w:rPr>
        <w:t>表格作为体系文件的一部分，经填写后即为记录。在体系中，表格和记录均可简称为记录。记录的编号为VICUTU</w:t>
      </w:r>
      <w:r w:rsidRPr="00F83D7A">
        <w:rPr>
          <w:rFonts w:ascii="宋体"/>
          <w:color w:val="000000"/>
          <w:sz w:val="24"/>
          <w:szCs w:val="24"/>
        </w:rPr>
        <w:t>-</w:t>
      </w:r>
      <w:r w:rsidRPr="00F83D7A">
        <w:rPr>
          <w:rFonts w:ascii="宋体" w:hAnsi="宋体"/>
          <w:color w:val="000000"/>
          <w:sz w:val="24"/>
          <w:szCs w:val="24"/>
        </w:rPr>
        <w:t>TI</w:t>
      </w:r>
      <w:r w:rsidRPr="00F83D7A">
        <w:rPr>
          <w:rFonts w:ascii="宋体"/>
          <w:color w:val="000000"/>
          <w:sz w:val="24"/>
          <w:szCs w:val="24"/>
        </w:rPr>
        <w:t>-</w:t>
      </w:r>
      <w:r w:rsidRPr="00F83D7A">
        <w:rPr>
          <w:rFonts w:ascii="宋体" w:hAnsi="宋体"/>
          <w:color w:val="000000"/>
          <w:sz w:val="24"/>
          <w:szCs w:val="24"/>
        </w:rPr>
        <w:t>JL</w:t>
      </w:r>
      <w:r w:rsidRPr="00F83D7A">
        <w:rPr>
          <w:rFonts w:ascii="宋体"/>
          <w:color w:val="000000"/>
          <w:sz w:val="24"/>
          <w:szCs w:val="24"/>
        </w:rPr>
        <w:t>-</w:t>
      </w:r>
      <w:r w:rsidRPr="00F83D7A">
        <w:rPr>
          <w:rFonts w:ascii="宋体" w:hAnsi="宋体"/>
          <w:color w:val="000000"/>
          <w:sz w:val="24"/>
          <w:szCs w:val="24"/>
        </w:rPr>
        <w:t>YY</w:t>
      </w:r>
      <w:r w:rsidRPr="00F83D7A">
        <w:rPr>
          <w:rFonts w:ascii="宋体"/>
          <w:color w:val="000000"/>
          <w:sz w:val="24"/>
          <w:szCs w:val="24"/>
        </w:rPr>
        <w:t>-</w:t>
      </w:r>
      <w:r w:rsidRPr="00F83D7A">
        <w:rPr>
          <w:rFonts w:ascii="宋体" w:hAnsi="宋体"/>
          <w:color w:val="000000"/>
          <w:sz w:val="24"/>
          <w:szCs w:val="24"/>
        </w:rPr>
        <w:t>ZZ</w:t>
      </w:r>
    </w:p>
    <w:p w:rsidR="008B29E2" w:rsidRPr="00F83D7A" w:rsidRDefault="00DE0B9C">
      <w:pPr>
        <w:rPr>
          <w:color w:val="000000"/>
        </w:rPr>
      </w:pPr>
      <w:r w:rsidRPr="00F83D7A">
        <w:rPr>
          <w:rFonts w:ascii="宋体" w:hAnsi="宋体"/>
          <w:color w:val="000000"/>
          <w:sz w:val="24"/>
          <w:szCs w:val="24"/>
        </w:rPr>
        <w:t xml:space="preserve">          </w:t>
      </w:r>
      <w:r w:rsidRPr="00F83D7A">
        <w:rPr>
          <w:rFonts w:ascii="宋体" w:hAnsi="宋体" w:hint="eastAsia"/>
          <w:color w:val="000000"/>
          <w:sz w:val="24"/>
          <w:szCs w:val="24"/>
        </w:rPr>
        <w:t xml:space="preserve"> </w:t>
      </w:r>
      <w:r w:rsidRPr="00F83D7A">
        <w:rPr>
          <w:rFonts w:ascii="宋体" w:hAnsi="宋体"/>
          <w:color w:val="000000"/>
          <w:sz w:val="24"/>
          <w:szCs w:val="24"/>
        </w:rPr>
        <w:t xml:space="preserve"> </w:t>
      </w:r>
      <w:r w:rsidRPr="00F83D7A">
        <w:rPr>
          <w:rFonts w:ascii="宋体" w:hAnsi="宋体" w:hint="eastAsia"/>
          <w:color w:val="000000"/>
          <w:sz w:val="24"/>
          <w:szCs w:val="24"/>
        </w:rPr>
        <w:t>VICUTU一一北京威克多制衣中心的缩写；</w:t>
      </w:r>
    </w:p>
    <w:p w:rsidR="008B29E2" w:rsidRPr="00F83D7A" w:rsidRDefault="00DE0B9C">
      <w:pPr>
        <w:spacing w:line="360" w:lineRule="auto"/>
        <w:rPr>
          <w:rFonts w:ascii="宋体"/>
          <w:color w:val="000000"/>
          <w:sz w:val="24"/>
          <w:szCs w:val="24"/>
        </w:rPr>
      </w:pPr>
      <w:r w:rsidRPr="00F83D7A">
        <w:rPr>
          <w:rFonts w:ascii="宋体" w:hAnsi="宋体"/>
          <w:color w:val="000000"/>
          <w:sz w:val="24"/>
          <w:szCs w:val="24"/>
        </w:rPr>
        <w:t xml:space="preserve">            TI</w:t>
      </w:r>
      <w:r w:rsidRPr="00F83D7A">
        <w:rPr>
          <w:rFonts w:ascii="宋体" w:hAnsi="宋体" w:hint="eastAsia"/>
          <w:color w:val="000000"/>
          <w:sz w:val="24"/>
          <w:szCs w:val="24"/>
        </w:rPr>
        <w:t>一一两化融合管理体系缩写；</w:t>
      </w:r>
    </w:p>
    <w:p w:rsidR="008B29E2" w:rsidRPr="00F83D7A" w:rsidRDefault="00DE0B9C">
      <w:pPr>
        <w:spacing w:line="360" w:lineRule="auto"/>
        <w:ind w:firstLineChars="600" w:firstLine="1440"/>
        <w:rPr>
          <w:rFonts w:ascii="宋体"/>
          <w:color w:val="000000"/>
          <w:sz w:val="24"/>
          <w:szCs w:val="24"/>
        </w:rPr>
      </w:pPr>
      <w:r w:rsidRPr="00F83D7A">
        <w:rPr>
          <w:rFonts w:ascii="宋体" w:hAnsi="宋体"/>
          <w:color w:val="000000"/>
          <w:sz w:val="24"/>
          <w:szCs w:val="24"/>
        </w:rPr>
        <w:t>JL</w:t>
      </w:r>
      <w:r w:rsidRPr="00F83D7A">
        <w:rPr>
          <w:rFonts w:ascii="宋体" w:hAnsi="宋体" w:hint="eastAsia"/>
          <w:color w:val="000000"/>
          <w:sz w:val="24"/>
          <w:szCs w:val="24"/>
        </w:rPr>
        <w:t>一一是汉语拼音“记录”的字头，指记录；</w:t>
      </w:r>
    </w:p>
    <w:p w:rsidR="008B29E2" w:rsidRPr="00F83D7A" w:rsidRDefault="00DE0B9C">
      <w:pPr>
        <w:spacing w:line="360" w:lineRule="auto"/>
        <w:ind w:leftChars="684" w:left="2276" w:hangingChars="350" w:hanging="840"/>
        <w:rPr>
          <w:rFonts w:ascii="宋体"/>
          <w:color w:val="000000"/>
          <w:sz w:val="24"/>
          <w:szCs w:val="24"/>
        </w:rPr>
      </w:pPr>
      <w:r w:rsidRPr="00F83D7A">
        <w:rPr>
          <w:rFonts w:ascii="宋体" w:hAnsi="宋体"/>
          <w:color w:val="000000"/>
          <w:sz w:val="24"/>
          <w:szCs w:val="24"/>
        </w:rPr>
        <w:t>YY</w:t>
      </w:r>
      <w:r w:rsidRPr="00F83D7A">
        <w:rPr>
          <w:rFonts w:ascii="宋体" w:hAnsi="宋体" w:hint="eastAsia"/>
          <w:color w:val="000000"/>
          <w:sz w:val="24"/>
          <w:szCs w:val="24"/>
        </w:rPr>
        <w:t>一一程序文件要素号</w:t>
      </w:r>
      <w:r w:rsidRPr="00F83D7A">
        <w:rPr>
          <w:rFonts w:ascii="宋体"/>
          <w:color w:val="000000"/>
          <w:sz w:val="24"/>
          <w:szCs w:val="24"/>
        </w:rPr>
        <w:t>,</w:t>
      </w:r>
      <w:r w:rsidRPr="00F83D7A">
        <w:rPr>
          <w:rFonts w:ascii="宋体" w:hAnsi="宋体"/>
          <w:color w:val="000000"/>
          <w:sz w:val="24"/>
          <w:szCs w:val="24"/>
        </w:rPr>
        <w:t xml:space="preserve"> </w:t>
      </w:r>
      <w:r w:rsidRPr="00F83D7A">
        <w:rPr>
          <w:rFonts w:ascii="宋体" w:hAnsi="宋体" w:hint="eastAsia"/>
          <w:color w:val="000000"/>
          <w:sz w:val="24"/>
          <w:szCs w:val="24"/>
        </w:rPr>
        <w:t>即《信息化和工业化融合管理体系</w:t>
      </w:r>
      <w:r w:rsidRPr="00F83D7A">
        <w:rPr>
          <w:rFonts w:ascii="宋体" w:hAnsi="宋体"/>
          <w:color w:val="000000"/>
          <w:sz w:val="24"/>
          <w:szCs w:val="24"/>
        </w:rPr>
        <w:t xml:space="preserve"> </w:t>
      </w:r>
      <w:r w:rsidRPr="00F83D7A">
        <w:rPr>
          <w:rFonts w:ascii="宋体" w:hAnsi="宋体" w:hint="eastAsia"/>
          <w:color w:val="000000"/>
          <w:sz w:val="24"/>
          <w:szCs w:val="24"/>
        </w:rPr>
        <w:t>要求》的章节号；</w:t>
      </w:r>
    </w:p>
    <w:p w:rsidR="008B29E2" w:rsidRPr="00F83D7A" w:rsidRDefault="00DE0B9C">
      <w:pPr>
        <w:spacing w:line="360" w:lineRule="auto"/>
        <w:ind w:firstLineChars="600" w:firstLine="1440"/>
        <w:rPr>
          <w:rFonts w:ascii="宋体"/>
          <w:color w:val="000000"/>
          <w:sz w:val="24"/>
          <w:szCs w:val="24"/>
        </w:rPr>
      </w:pPr>
      <w:r w:rsidRPr="00F83D7A">
        <w:rPr>
          <w:rFonts w:ascii="宋体" w:hAnsi="宋体"/>
          <w:color w:val="000000"/>
          <w:sz w:val="24"/>
          <w:szCs w:val="24"/>
        </w:rPr>
        <w:t>ZZ</w:t>
      </w:r>
      <w:r w:rsidRPr="00F83D7A">
        <w:rPr>
          <w:rFonts w:ascii="宋体" w:hAnsi="宋体" w:hint="eastAsia"/>
          <w:color w:val="000000"/>
          <w:sz w:val="24"/>
          <w:szCs w:val="24"/>
        </w:rPr>
        <w:t>一一表示支持该程序文件的记录的顺序号，从</w:t>
      </w:r>
      <w:r w:rsidRPr="00F83D7A">
        <w:rPr>
          <w:rFonts w:ascii="宋体" w:hAnsi="宋体"/>
          <w:color w:val="000000"/>
          <w:sz w:val="24"/>
          <w:szCs w:val="24"/>
        </w:rPr>
        <w:t>01</w:t>
      </w:r>
      <w:r w:rsidRPr="00F83D7A">
        <w:rPr>
          <w:rFonts w:ascii="宋体" w:hAnsi="宋体" w:hint="eastAsia"/>
          <w:color w:val="000000"/>
          <w:sz w:val="24"/>
          <w:szCs w:val="24"/>
        </w:rPr>
        <w:t>开始。</w:t>
      </w:r>
    </w:p>
    <w:p w:rsidR="008B29E2" w:rsidRPr="00F83D7A" w:rsidRDefault="00DE0B9C">
      <w:pPr>
        <w:spacing w:line="360" w:lineRule="auto"/>
        <w:ind w:leftChars="171" w:left="839" w:hangingChars="200" w:hanging="480"/>
        <w:outlineLvl w:val="2"/>
        <w:rPr>
          <w:rFonts w:ascii="宋体"/>
          <w:color w:val="000000"/>
          <w:sz w:val="24"/>
          <w:szCs w:val="24"/>
        </w:rPr>
      </w:pPr>
      <w:r w:rsidRPr="00F83D7A">
        <w:rPr>
          <w:rFonts w:ascii="宋体" w:hAnsi="宋体"/>
          <w:color w:val="000000"/>
          <w:sz w:val="24"/>
          <w:szCs w:val="24"/>
        </w:rPr>
        <w:t>4.4</w:t>
      </w:r>
      <w:r w:rsidRPr="00F83D7A">
        <w:rPr>
          <w:rFonts w:ascii="宋体" w:hAnsi="宋体" w:hint="eastAsia"/>
          <w:color w:val="000000"/>
          <w:sz w:val="24"/>
          <w:szCs w:val="24"/>
        </w:rPr>
        <w:t>文件的标识</w:t>
      </w:r>
    </w:p>
    <w:p w:rsidR="008B29E2" w:rsidRPr="00F83D7A" w:rsidRDefault="00DE0B9C">
      <w:pPr>
        <w:spacing w:line="360" w:lineRule="auto"/>
        <w:ind w:leftChars="328" w:left="1409" w:hangingChars="300" w:hanging="720"/>
        <w:rPr>
          <w:rFonts w:ascii="宋体" w:hAnsi="宋体"/>
          <w:color w:val="000000"/>
          <w:sz w:val="24"/>
          <w:szCs w:val="24"/>
        </w:rPr>
      </w:pPr>
      <w:r w:rsidRPr="00F83D7A">
        <w:rPr>
          <w:rFonts w:ascii="宋体" w:hAnsi="宋体"/>
          <w:color w:val="000000"/>
          <w:sz w:val="24"/>
          <w:szCs w:val="24"/>
        </w:rPr>
        <w:t>4.4.1</w:t>
      </w:r>
      <w:r w:rsidRPr="00F83D7A">
        <w:rPr>
          <w:rFonts w:ascii="宋体" w:hAnsi="宋体" w:hint="eastAsia"/>
          <w:color w:val="000000"/>
          <w:sz w:val="24"/>
          <w:szCs w:val="24"/>
        </w:rPr>
        <w:t>文件的基本格式</w:t>
      </w:r>
      <w:r w:rsidRPr="00F83D7A">
        <w:rPr>
          <w:rFonts w:ascii="宋体" w:hAnsi="宋体"/>
          <w:color w:val="000000"/>
          <w:sz w:val="24"/>
          <w:szCs w:val="24"/>
        </w:rPr>
        <w:t>:</w:t>
      </w:r>
    </w:p>
    <w:p w:rsidR="008B29E2" w:rsidRPr="00F83D7A" w:rsidRDefault="00DE0B9C">
      <w:pPr>
        <w:spacing w:line="360" w:lineRule="auto"/>
        <w:ind w:leftChars="684" w:left="1436"/>
        <w:rPr>
          <w:rFonts w:ascii="宋体"/>
          <w:color w:val="000000"/>
          <w:sz w:val="24"/>
          <w:szCs w:val="24"/>
        </w:rPr>
      </w:pPr>
      <w:r w:rsidRPr="00F83D7A">
        <w:rPr>
          <w:rFonts w:ascii="宋体" w:hAnsi="宋体" w:hint="eastAsia"/>
          <w:color w:val="000000"/>
          <w:sz w:val="24"/>
          <w:szCs w:val="24"/>
        </w:rPr>
        <w:t>文件应包含标题栏和责任栏。标题栏的内容为</w:t>
      </w:r>
      <w:r w:rsidRPr="00F83D7A">
        <w:rPr>
          <w:rFonts w:ascii="宋体" w:hAnsi="宋体"/>
          <w:color w:val="000000"/>
          <w:sz w:val="24"/>
          <w:szCs w:val="24"/>
        </w:rPr>
        <w:t>:</w:t>
      </w:r>
      <w:r w:rsidRPr="00F83D7A">
        <w:rPr>
          <w:rFonts w:ascii="宋体" w:hAnsi="宋体" w:hint="eastAsia"/>
          <w:color w:val="000000"/>
          <w:sz w:val="24"/>
          <w:szCs w:val="24"/>
        </w:rPr>
        <w:t>文件编号、版本号、生效日期等</w:t>
      </w:r>
      <w:r w:rsidRPr="00F83D7A">
        <w:rPr>
          <w:rFonts w:ascii="宋体" w:hAnsi="宋体"/>
          <w:color w:val="000000"/>
          <w:sz w:val="24"/>
          <w:szCs w:val="24"/>
        </w:rPr>
        <w:t>;</w:t>
      </w:r>
      <w:r w:rsidRPr="00F83D7A">
        <w:rPr>
          <w:rFonts w:ascii="宋体" w:hAnsi="宋体" w:hint="eastAsia"/>
          <w:color w:val="000000"/>
          <w:sz w:val="24"/>
          <w:szCs w:val="24"/>
        </w:rPr>
        <w:t>责任栏的内容为</w:t>
      </w:r>
      <w:r w:rsidRPr="00F83D7A">
        <w:rPr>
          <w:rFonts w:ascii="宋体" w:hAnsi="宋体"/>
          <w:color w:val="000000"/>
          <w:sz w:val="24"/>
          <w:szCs w:val="24"/>
        </w:rPr>
        <w:t>:</w:t>
      </w:r>
      <w:r w:rsidRPr="00F83D7A">
        <w:rPr>
          <w:rFonts w:ascii="宋体" w:hAnsi="宋体" w:hint="eastAsia"/>
          <w:color w:val="000000"/>
          <w:sz w:val="24"/>
          <w:szCs w:val="24"/>
        </w:rPr>
        <w:t>编制人、审核人、批准人。</w:t>
      </w:r>
      <w:proofErr w:type="gramStart"/>
      <w:r w:rsidRPr="00F83D7A">
        <w:rPr>
          <w:rFonts w:ascii="宋体" w:hAnsi="宋体" w:hint="eastAsia"/>
          <w:color w:val="000000"/>
          <w:sz w:val="24"/>
          <w:szCs w:val="24"/>
        </w:rPr>
        <w:t>汇整文件</w:t>
      </w:r>
      <w:proofErr w:type="gramEnd"/>
      <w:r w:rsidRPr="00F83D7A">
        <w:rPr>
          <w:rFonts w:ascii="宋体" w:hAnsi="宋体" w:hint="eastAsia"/>
          <w:color w:val="000000"/>
          <w:sz w:val="24"/>
          <w:szCs w:val="24"/>
        </w:rPr>
        <w:t>后填写《受控文件清单》。</w:t>
      </w:r>
    </w:p>
    <w:p w:rsidR="008B29E2" w:rsidRPr="00F83D7A" w:rsidRDefault="00DE0B9C">
      <w:pPr>
        <w:spacing w:line="360" w:lineRule="auto"/>
        <w:ind w:leftChars="328" w:left="1409" w:hangingChars="300" w:hanging="720"/>
        <w:rPr>
          <w:rFonts w:ascii="宋体" w:hAnsi="宋体"/>
          <w:color w:val="000000"/>
          <w:sz w:val="24"/>
          <w:szCs w:val="24"/>
        </w:rPr>
      </w:pPr>
      <w:r w:rsidRPr="00F83D7A">
        <w:rPr>
          <w:rFonts w:ascii="宋体" w:hAnsi="宋体" w:hint="eastAsia"/>
          <w:color w:val="000000"/>
          <w:sz w:val="24"/>
          <w:szCs w:val="24"/>
        </w:rPr>
        <w:t>记录表格，只需</w:t>
      </w:r>
      <w:proofErr w:type="gramStart"/>
      <w:r w:rsidRPr="00F83D7A">
        <w:rPr>
          <w:rFonts w:ascii="宋体" w:hAnsi="宋体" w:hint="eastAsia"/>
          <w:color w:val="000000"/>
          <w:sz w:val="24"/>
          <w:szCs w:val="24"/>
        </w:rPr>
        <w:t>标明表样编号</w:t>
      </w:r>
      <w:proofErr w:type="gramEnd"/>
      <w:r w:rsidRPr="00F83D7A">
        <w:rPr>
          <w:rFonts w:ascii="宋体" w:hAnsi="宋体" w:hint="eastAsia"/>
          <w:color w:val="000000"/>
          <w:sz w:val="24"/>
          <w:szCs w:val="24"/>
        </w:rPr>
        <w:t>即可。修改文件需删去表格时，表格编号也随之删去，其余表格的编号不予更改，需增加新表格时从最后编号开始编码。</w:t>
      </w:r>
      <w:proofErr w:type="gramStart"/>
      <w:r w:rsidRPr="00F83D7A">
        <w:rPr>
          <w:rFonts w:ascii="宋体" w:hAnsi="宋体" w:hint="eastAsia"/>
          <w:color w:val="000000"/>
          <w:sz w:val="24"/>
          <w:szCs w:val="24"/>
        </w:rPr>
        <w:t>汇整表格</w:t>
      </w:r>
      <w:proofErr w:type="gramEnd"/>
      <w:r w:rsidRPr="00F83D7A">
        <w:rPr>
          <w:rFonts w:ascii="宋体" w:hAnsi="宋体" w:hint="eastAsia"/>
          <w:color w:val="000000"/>
          <w:sz w:val="24"/>
          <w:szCs w:val="24"/>
        </w:rPr>
        <w:t>后，填</w:t>
      </w:r>
    </w:p>
    <w:p w:rsidR="008B29E2" w:rsidRPr="00F83D7A" w:rsidRDefault="00DE0B9C">
      <w:pPr>
        <w:spacing w:line="360" w:lineRule="auto"/>
        <w:ind w:leftChars="684" w:left="1436"/>
        <w:rPr>
          <w:rFonts w:ascii="宋体"/>
          <w:color w:val="000000"/>
          <w:sz w:val="24"/>
          <w:szCs w:val="24"/>
        </w:rPr>
      </w:pPr>
      <w:r w:rsidRPr="00F83D7A">
        <w:rPr>
          <w:rFonts w:ascii="宋体" w:hAnsi="宋体" w:hint="eastAsia"/>
          <w:color w:val="000000"/>
          <w:sz w:val="24"/>
          <w:szCs w:val="24"/>
        </w:rPr>
        <w:t>写《受控记录清单》。</w:t>
      </w:r>
    </w:p>
    <w:p w:rsidR="008B29E2" w:rsidRPr="00F83D7A" w:rsidRDefault="00DE0B9C">
      <w:pPr>
        <w:spacing w:line="360" w:lineRule="auto"/>
        <w:ind w:leftChars="328" w:left="1409" w:hangingChars="300" w:hanging="720"/>
        <w:rPr>
          <w:rFonts w:ascii="宋体"/>
          <w:color w:val="000000"/>
          <w:sz w:val="24"/>
          <w:szCs w:val="24"/>
        </w:rPr>
      </w:pPr>
      <w:r w:rsidRPr="00F83D7A">
        <w:rPr>
          <w:rFonts w:ascii="宋体" w:hAnsi="宋体"/>
          <w:color w:val="000000"/>
          <w:sz w:val="24"/>
          <w:szCs w:val="24"/>
        </w:rPr>
        <w:t>4.4.2</w:t>
      </w:r>
      <w:r w:rsidRPr="00F83D7A">
        <w:rPr>
          <w:rFonts w:ascii="宋体" w:hAnsi="宋体" w:hint="eastAsia"/>
          <w:color w:val="000000"/>
          <w:sz w:val="24"/>
          <w:szCs w:val="24"/>
        </w:rPr>
        <w:t>体系文件及记录表单的版本状态：</w:t>
      </w:r>
    </w:p>
    <w:p w:rsidR="008B29E2" w:rsidRPr="00F83D7A" w:rsidRDefault="00DE0B9C">
      <w:pPr>
        <w:spacing w:line="360" w:lineRule="auto"/>
        <w:ind w:leftChars="684" w:left="1436"/>
        <w:rPr>
          <w:rFonts w:ascii="宋体"/>
          <w:color w:val="000000"/>
          <w:sz w:val="24"/>
          <w:szCs w:val="24"/>
        </w:rPr>
      </w:pPr>
      <w:r w:rsidRPr="00F83D7A">
        <w:rPr>
          <w:rFonts w:ascii="宋体" w:hAnsi="宋体" w:hint="eastAsia"/>
          <w:color w:val="000000"/>
          <w:sz w:val="24"/>
          <w:szCs w:val="24"/>
        </w:rPr>
        <w:lastRenderedPageBreak/>
        <w:t>当文件及记录表单发</w:t>
      </w:r>
      <w:proofErr w:type="gramStart"/>
      <w:r w:rsidRPr="00F83D7A">
        <w:rPr>
          <w:rFonts w:ascii="宋体" w:hAnsi="宋体" w:hint="eastAsia"/>
          <w:color w:val="000000"/>
          <w:sz w:val="24"/>
          <w:szCs w:val="24"/>
        </w:rPr>
        <w:t>生重要</w:t>
      </w:r>
      <w:proofErr w:type="gramEnd"/>
      <w:r w:rsidRPr="00F83D7A">
        <w:rPr>
          <w:rFonts w:ascii="宋体" w:hAnsi="宋体" w:hint="eastAsia"/>
          <w:color w:val="000000"/>
          <w:sz w:val="24"/>
          <w:szCs w:val="24"/>
        </w:rPr>
        <w:t>修改时，应修改状态或更换版号。首次发放的文件及记录表单版号为</w:t>
      </w:r>
      <w:r w:rsidRPr="00F83D7A">
        <w:rPr>
          <w:rFonts w:ascii="宋体" w:hAnsi="宋体"/>
          <w:color w:val="000000"/>
          <w:sz w:val="24"/>
          <w:szCs w:val="24"/>
        </w:rPr>
        <w:t>A</w:t>
      </w:r>
      <w:r w:rsidRPr="00F83D7A">
        <w:rPr>
          <w:rFonts w:ascii="宋体" w:hAnsi="宋体" w:hint="eastAsia"/>
          <w:color w:val="000000"/>
          <w:sz w:val="24"/>
          <w:szCs w:val="24"/>
        </w:rPr>
        <w:t>版即修改状态为</w:t>
      </w:r>
      <w:r w:rsidRPr="00F83D7A">
        <w:rPr>
          <w:rFonts w:ascii="宋体"/>
          <w:color w:val="000000"/>
          <w:sz w:val="24"/>
          <w:szCs w:val="24"/>
        </w:rPr>
        <w:t>0</w:t>
      </w:r>
      <w:r w:rsidRPr="00F83D7A">
        <w:rPr>
          <w:rFonts w:ascii="宋体" w:hAnsi="宋体" w:hint="eastAsia"/>
          <w:color w:val="000000"/>
          <w:sz w:val="24"/>
          <w:szCs w:val="24"/>
        </w:rPr>
        <w:t>。版本</w:t>
      </w:r>
      <w:r w:rsidRPr="00F83D7A">
        <w:rPr>
          <w:rFonts w:ascii="宋体" w:hAnsi="宋体"/>
          <w:color w:val="000000"/>
          <w:sz w:val="24"/>
          <w:szCs w:val="24"/>
        </w:rPr>
        <w:t>:</w:t>
      </w:r>
      <w:r w:rsidRPr="00F83D7A">
        <w:rPr>
          <w:rFonts w:ascii="宋体" w:hAnsi="宋体" w:hint="eastAsia"/>
          <w:color w:val="000000"/>
          <w:sz w:val="24"/>
          <w:szCs w:val="24"/>
        </w:rPr>
        <w:t>以英文字母和阿拉伯数字表示</w:t>
      </w:r>
      <w:r w:rsidRPr="00F83D7A">
        <w:rPr>
          <w:rFonts w:ascii="宋体" w:hAnsi="宋体"/>
          <w:color w:val="000000"/>
          <w:sz w:val="24"/>
          <w:szCs w:val="24"/>
        </w:rPr>
        <w:t>(A0</w:t>
      </w:r>
      <w:r w:rsidRPr="00F83D7A">
        <w:rPr>
          <w:rFonts w:ascii="宋体" w:hAnsi="宋体" w:hint="eastAsia"/>
          <w:color w:val="000000"/>
          <w:sz w:val="24"/>
          <w:szCs w:val="24"/>
        </w:rPr>
        <w:t>，</w:t>
      </w:r>
      <w:r w:rsidRPr="00F83D7A">
        <w:rPr>
          <w:rFonts w:ascii="宋体" w:hAnsi="宋体"/>
          <w:color w:val="000000"/>
          <w:sz w:val="24"/>
          <w:szCs w:val="24"/>
        </w:rPr>
        <w:t>A1</w:t>
      </w:r>
      <w:r w:rsidRPr="00F83D7A">
        <w:rPr>
          <w:rFonts w:ascii="宋体" w:hAnsi="宋体" w:hint="eastAsia"/>
          <w:color w:val="000000"/>
          <w:sz w:val="24"/>
          <w:szCs w:val="24"/>
        </w:rPr>
        <w:t>……</w:t>
      </w:r>
      <w:r w:rsidRPr="00F83D7A">
        <w:rPr>
          <w:rFonts w:ascii="宋体" w:hAnsi="宋体"/>
          <w:color w:val="000000"/>
          <w:sz w:val="24"/>
          <w:szCs w:val="24"/>
        </w:rPr>
        <w:t>A9</w:t>
      </w:r>
      <w:r w:rsidRPr="00F83D7A">
        <w:rPr>
          <w:rFonts w:ascii="宋体" w:hAnsi="宋体" w:hint="eastAsia"/>
          <w:color w:val="000000"/>
          <w:sz w:val="24"/>
          <w:szCs w:val="24"/>
        </w:rPr>
        <w:t>，</w:t>
      </w:r>
      <w:r w:rsidRPr="00F83D7A">
        <w:rPr>
          <w:rFonts w:ascii="宋体" w:hAnsi="宋体"/>
          <w:color w:val="000000"/>
          <w:sz w:val="24"/>
          <w:szCs w:val="24"/>
        </w:rPr>
        <w:t>B0</w:t>
      </w:r>
      <w:r w:rsidRPr="00F83D7A">
        <w:rPr>
          <w:rFonts w:ascii="宋体" w:hAnsi="宋体" w:hint="eastAsia"/>
          <w:color w:val="000000"/>
          <w:sz w:val="24"/>
          <w:szCs w:val="24"/>
        </w:rPr>
        <w:t>，</w:t>
      </w:r>
      <w:r w:rsidRPr="00F83D7A">
        <w:rPr>
          <w:rFonts w:ascii="宋体" w:hAnsi="宋体"/>
          <w:color w:val="000000"/>
          <w:sz w:val="24"/>
          <w:szCs w:val="24"/>
        </w:rPr>
        <w:t>B1</w:t>
      </w:r>
      <w:r w:rsidRPr="00F83D7A">
        <w:rPr>
          <w:rFonts w:ascii="宋体" w:hAnsi="宋体" w:hint="eastAsia"/>
          <w:color w:val="000000"/>
          <w:sz w:val="24"/>
          <w:szCs w:val="24"/>
        </w:rPr>
        <w:t>……</w:t>
      </w:r>
      <w:r w:rsidRPr="00F83D7A">
        <w:rPr>
          <w:rFonts w:ascii="宋体" w:hAnsi="宋体"/>
          <w:color w:val="000000"/>
          <w:sz w:val="24"/>
          <w:szCs w:val="24"/>
        </w:rPr>
        <w:t>B9</w:t>
      </w:r>
      <w:r w:rsidRPr="00F83D7A">
        <w:rPr>
          <w:rFonts w:ascii="宋体" w:hAnsi="宋体" w:hint="eastAsia"/>
          <w:color w:val="000000"/>
          <w:sz w:val="24"/>
          <w:szCs w:val="24"/>
        </w:rPr>
        <w:t>，</w:t>
      </w:r>
      <w:r w:rsidRPr="00F83D7A">
        <w:rPr>
          <w:rFonts w:ascii="宋体" w:hAnsi="宋体"/>
          <w:color w:val="000000"/>
          <w:sz w:val="24"/>
          <w:szCs w:val="24"/>
        </w:rPr>
        <w:t xml:space="preserve">C0 </w:t>
      </w:r>
      <w:r w:rsidRPr="00F83D7A">
        <w:rPr>
          <w:rFonts w:ascii="宋体" w:hAnsi="宋体" w:hint="eastAsia"/>
          <w:color w:val="000000"/>
          <w:sz w:val="24"/>
          <w:szCs w:val="24"/>
        </w:rPr>
        <w:t>……。其中</w:t>
      </w:r>
      <w:r w:rsidRPr="00F83D7A">
        <w:rPr>
          <w:rFonts w:ascii="宋体" w:hAnsi="宋体"/>
          <w:color w:val="000000"/>
          <w:sz w:val="24"/>
          <w:szCs w:val="24"/>
        </w:rPr>
        <w:t>A</w:t>
      </w:r>
      <w:r w:rsidRPr="00F83D7A">
        <w:rPr>
          <w:rFonts w:ascii="宋体" w:hAnsi="宋体" w:hint="eastAsia"/>
          <w:color w:val="000000"/>
          <w:sz w:val="24"/>
          <w:szCs w:val="24"/>
        </w:rPr>
        <w:t>为版本，</w:t>
      </w:r>
      <w:r w:rsidRPr="00F83D7A">
        <w:rPr>
          <w:rFonts w:ascii="宋体"/>
          <w:color w:val="000000"/>
          <w:sz w:val="24"/>
          <w:szCs w:val="24"/>
        </w:rPr>
        <w:t>0</w:t>
      </w:r>
      <w:r w:rsidRPr="00F83D7A">
        <w:rPr>
          <w:rFonts w:ascii="宋体" w:hAnsi="宋体" w:hint="eastAsia"/>
          <w:color w:val="000000"/>
          <w:sz w:val="24"/>
          <w:szCs w:val="24"/>
        </w:rPr>
        <w:t>，</w:t>
      </w:r>
      <w:r w:rsidRPr="00F83D7A">
        <w:rPr>
          <w:rFonts w:ascii="宋体" w:hAnsi="宋体"/>
          <w:color w:val="000000"/>
          <w:sz w:val="24"/>
          <w:szCs w:val="24"/>
        </w:rPr>
        <w:t>1-9</w:t>
      </w:r>
      <w:r w:rsidRPr="00F83D7A">
        <w:rPr>
          <w:rFonts w:ascii="宋体" w:hAnsi="宋体" w:hint="eastAsia"/>
          <w:color w:val="000000"/>
          <w:sz w:val="24"/>
          <w:szCs w:val="24"/>
        </w:rPr>
        <w:t>为修订次数</w:t>
      </w:r>
      <w:r w:rsidRPr="00F83D7A">
        <w:rPr>
          <w:rFonts w:ascii="宋体"/>
          <w:color w:val="000000"/>
          <w:sz w:val="24"/>
          <w:szCs w:val="24"/>
        </w:rPr>
        <w:t>.</w:t>
      </w:r>
      <w:r w:rsidRPr="00F83D7A">
        <w:rPr>
          <w:rFonts w:ascii="宋体" w:hAnsi="宋体" w:hint="eastAsia"/>
          <w:color w:val="000000"/>
          <w:sz w:val="24"/>
          <w:szCs w:val="24"/>
        </w:rPr>
        <w:t>每版本修订十次后须递增至新的字母版本。</w:t>
      </w:r>
    </w:p>
    <w:p w:rsidR="008B29E2" w:rsidRPr="00F83D7A" w:rsidRDefault="00DE0B9C">
      <w:pPr>
        <w:spacing w:line="360" w:lineRule="auto"/>
        <w:ind w:firstLineChars="600" w:firstLine="1440"/>
        <w:rPr>
          <w:rFonts w:ascii="宋体"/>
          <w:color w:val="000000"/>
          <w:sz w:val="24"/>
          <w:szCs w:val="24"/>
        </w:rPr>
      </w:pPr>
      <w:r w:rsidRPr="00F83D7A">
        <w:rPr>
          <w:rFonts w:ascii="宋体" w:hAnsi="宋体" w:hint="eastAsia"/>
          <w:color w:val="000000"/>
          <w:sz w:val="24"/>
          <w:szCs w:val="24"/>
        </w:rPr>
        <w:t>以下情况可从直接从</w:t>
      </w:r>
      <w:r w:rsidRPr="00F83D7A">
        <w:rPr>
          <w:rFonts w:ascii="宋体" w:hAnsi="宋体"/>
          <w:color w:val="000000"/>
          <w:sz w:val="24"/>
          <w:szCs w:val="24"/>
        </w:rPr>
        <w:t>A</w:t>
      </w:r>
      <w:r w:rsidRPr="00F83D7A">
        <w:rPr>
          <w:rFonts w:ascii="宋体" w:hAnsi="宋体" w:hint="eastAsia"/>
          <w:color w:val="000000"/>
          <w:sz w:val="24"/>
          <w:szCs w:val="24"/>
        </w:rPr>
        <w:t>版转为</w:t>
      </w:r>
      <w:r w:rsidRPr="00F83D7A">
        <w:rPr>
          <w:rFonts w:ascii="宋体" w:hAnsi="宋体"/>
          <w:color w:val="000000"/>
          <w:sz w:val="24"/>
          <w:szCs w:val="24"/>
        </w:rPr>
        <w:t>B</w:t>
      </w:r>
      <w:r w:rsidRPr="00F83D7A">
        <w:rPr>
          <w:rFonts w:ascii="宋体" w:hAnsi="宋体" w:hint="eastAsia"/>
          <w:color w:val="000000"/>
          <w:sz w:val="24"/>
          <w:szCs w:val="24"/>
        </w:rPr>
        <w:t>版以此类推</w:t>
      </w:r>
    </w:p>
    <w:p w:rsidR="008B29E2" w:rsidRPr="00F83D7A" w:rsidRDefault="00DE0B9C">
      <w:pPr>
        <w:spacing w:line="360" w:lineRule="auto"/>
        <w:ind w:firstLineChars="600" w:firstLine="1440"/>
        <w:rPr>
          <w:rFonts w:ascii="宋体"/>
          <w:color w:val="000000"/>
          <w:sz w:val="24"/>
          <w:szCs w:val="24"/>
        </w:rPr>
      </w:pPr>
      <w:r w:rsidRPr="00F83D7A">
        <w:rPr>
          <w:rFonts w:ascii="宋体" w:hAnsi="宋体"/>
          <w:color w:val="000000"/>
          <w:sz w:val="24"/>
          <w:szCs w:val="24"/>
        </w:rPr>
        <w:t>(1)</w:t>
      </w:r>
      <w:r w:rsidRPr="00F83D7A">
        <w:rPr>
          <w:rFonts w:ascii="宋体" w:hAnsi="宋体" w:hint="eastAsia"/>
          <w:color w:val="000000"/>
          <w:sz w:val="24"/>
          <w:szCs w:val="24"/>
        </w:rPr>
        <w:t>标准发生重大变更，所有文件都重新修订；</w:t>
      </w:r>
    </w:p>
    <w:p w:rsidR="008B29E2" w:rsidRPr="00F83D7A" w:rsidRDefault="00DE0B9C">
      <w:pPr>
        <w:spacing w:line="360" w:lineRule="auto"/>
        <w:ind w:firstLineChars="600" w:firstLine="1440"/>
        <w:rPr>
          <w:rFonts w:ascii="宋体"/>
          <w:color w:val="000000"/>
          <w:sz w:val="24"/>
          <w:szCs w:val="24"/>
        </w:rPr>
      </w:pPr>
      <w:r w:rsidRPr="00F83D7A">
        <w:rPr>
          <w:rFonts w:ascii="宋体" w:hAnsi="宋体"/>
          <w:color w:val="000000"/>
          <w:sz w:val="24"/>
          <w:szCs w:val="24"/>
        </w:rPr>
        <w:t>(2)</w:t>
      </w:r>
      <w:r w:rsidRPr="00F83D7A">
        <w:rPr>
          <w:rFonts w:ascii="宋体" w:hAnsi="宋体" w:hint="eastAsia"/>
          <w:color w:val="000000"/>
          <w:sz w:val="24"/>
          <w:szCs w:val="24"/>
        </w:rPr>
        <w:t>事业部组织架构发生变更致使文件发生重大变化；</w:t>
      </w:r>
    </w:p>
    <w:p w:rsidR="008B29E2" w:rsidRPr="00F83D7A" w:rsidRDefault="00DE0B9C">
      <w:pPr>
        <w:spacing w:line="360" w:lineRule="auto"/>
        <w:ind w:firstLineChars="600" w:firstLine="1440"/>
        <w:rPr>
          <w:rFonts w:ascii="宋体"/>
          <w:color w:val="000000"/>
          <w:sz w:val="24"/>
          <w:szCs w:val="24"/>
        </w:rPr>
      </w:pPr>
      <w:r w:rsidRPr="00F83D7A">
        <w:rPr>
          <w:rFonts w:ascii="宋体" w:hAnsi="宋体"/>
          <w:color w:val="000000"/>
          <w:sz w:val="24"/>
          <w:szCs w:val="24"/>
        </w:rPr>
        <w:t>(3)</w:t>
      </w:r>
      <w:r w:rsidRPr="00F83D7A">
        <w:rPr>
          <w:rFonts w:ascii="宋体" w:hAnsi="宋体" w:hint="eastAsia"/>
          <w:color w:val="000000"/>
          <w:sz w:val="24"/>
          <w:szCs w:val="24"/>
        </w:rPr>
        <w:t>该版本文件发生重大变更。</w:t>
      </w:r>
    </w:p>
    <w:p w:rsidR="008B29E2" w:rsidRPr="00F83D7A" w:rsidRDefault="00DE0B9C">
      <w:pPr>
        <w:spacing w:line="360" w:lineRule="auto"/>
        <w:ind w:leftChars="171" w:left="839" w:hangingChars="200" w:hanging="480"/>
        <w:outlineLvl w:val="2"/>
        <w:rPr>
          <w:rFonts w:ascii="宋体"/>
          <w:color w:val="000000"/>
          <w:sz w:val="24"/>
          <w:szCs w:val="24"/>
        </w:rPr>
      </w:pPr>
      <w:r w:rsidRPr="00F83D7A">
        <w:rPr>
          <w:rFonts w:ascii="宋体" w:hAnsi="宋体"/>
          <w:color w:val="000000"/>
          <w:sz w:val="24"/>
          <w:szCs w:val="24"/>
        </w:rPr>
        <w:t xml:space="preserve">4.5 </w:t>
      </w:r>
      <w:r w:rsidRPr="00F83D7A">
        <w:rPr>
          <w:rFonts w:ascii="宋体" w:hAnsi="宋体" w:hint="eastAsia"/>
          <w:color w:val="000000"/>
          <w:sz w:val="24"/>
          <w:szCs w:val="24"/>
        </w:rPr>
        <w:t>文件的发放</w:t>
      </w:r>
    </w:p>
    <w:p w:rsidR="008B29E2" w:rsidRPr="00F83D7A" w:rsidRDefault="00DE0B9C">
      <w:pPr>
        <w:spacing w:line="360" w:lineRule="auto"/>
        <w:ind w:leftChars="328" w:left="1409" w:hangingChars="300" w:hanging="720"/>
        <w:rPr>
          <w:rFonts w:ascii="宋体"/>
          <w:color w:val="000000"/>
          <w:sz w:val="24"/>
          <w:szCs w:val="24"/>
        </w:rPr>
      </w:pPr>
      <w:r w:rsidRPr="00F83D7A">
        <w:rPr>
          <w:rFonts w:ascii="宋体" w:hAnsi="宋体"/>
          <w:color w:val="000000"/>
          <w:sz w:val="24"/>
          <w:szCs w:val="24"/>
        </w:rPr>
        <w:t xml:space="preserve">4.5.1 </w:t>
      </w:r>
      <w:r w:rsidRPr="00F83D7A">
        <w:rPr>
          <w:rFonts w:ascii="宋体" w:hAnsi="宋体" w:hint="eastAsia"/>
          <w:color w:val="000000"/>
          <w:sz w:val="24"/>
          <w:szCs w:val="24"/>
        </w:rPr>
        <w:t>内部文件发放</w:t>
      </w:r>
    </w:p>
    <w:p w:rsidR="008B29E2" w:rsidRPr="00F83D7A" w:rsidRDefault="00DE0B9C">
      <w:pPr>
        <w:tabs>
          <w:tab w:val="left" w:pos="3240"/>
        </w:tabs>
        <w:spacing w:line="360" w:lineRule="auto"/>
        <w:ind w:leftChars="684" w:left="1436" w:right="1"/>
        <w:rPr>
          <w:rFonts w:ascii="宋体"/>
          <w:color w:val="000000"/>
          <w:sz w:val="24"/>
          <w:szCs w:val="24"/>
        </w:rPr>
      </w:pPr>
      <w:r w:rsidRPr="00F83D7A">
        <w:rPr>
          <w:rFonts w:ascii="宋体" w:hAnsi="宋体" w:hint="eastAsia"/>
          <w:color w:val="000000"/>
          <w:sz w:val="24"/>
          <w:szCs w:val="24"/>
        </w:rPr>
        <w:t>发放责任人填制《文件准发清单》后经管理者代表批准后，根据清单填制《文件发放</w:t>
      </w:r>
      <w:r w:rsidRPr="00F83D7A">
        <w:rPr>
          <w:rFonts w:ascii="宋体" w:hAnsi="宋体"/>
          <w:color w:val="000000"/>
          <w:sz w:val="24"/>
          <w:szCs w:val="24"/>
        </w:rPr>
        <w:t>/</w:t>
      </w:r>
      <w:r w:rsidRPr="00F83D7A">
        <w:rPr>
          <w:rFonts w:ascii="宋体" w:hAnsi="宋体" w:hint="eastAsia"/>
          <w:color w:val="000000"/>
          <w:sz w:val="24"/>
          <w:szCs w:val="24"/>
        </w:rPr>
        <w:t>回收记录表》并按表发放，发放人必须在应持有人或其代表在“领用人”栏签名后发放文件。</w:t>
      </w:r>
    </w:p>
    <w:p w:rsidR="008B29E2" w:rsidRPr="00F83D7A" w:rsidRDefault="00DE0B9C">
      <w:pPr>
        <w:spacing w:line="360" w:lineRule="auto"/>
        <w:ind w:leftChars="328" w:left="1409" w:hangingChars="300" w:hanging="720"/>
        <w:rPr>
          <w:rFonts w:ascii="宋体"/>
          <w:color w:val="000000"/>
          <w:sz w:val="24"/>
          <w:szCs w:val="24"/>
        </w:rPr>
      </w:pPr>
      <w:r w:rsidRPr="00F83D7A">
        <w:rPr>
          <w:rFonts w:ascii="宋体" w:hAnsi="宋体"/>
          <w:color w:val="000000"/>
          <w:sz w:val="24"/>
          <w:szCs w:val="24"/>
        </w:rPr>
        <w:t xml:space="preserve">4.5.2 </w:t>
      </w:r>
      <w:r w:rsidRPr="00F83D7A">
        <w:rPr>
          <w:rFonts w:ascii="宋体" w:hAnsi="宋体" w:hint="eastAsia"/>
          <w:color w:val="000000"/>
          <w:sz w:val="24"/>
          <w:szCs w:val="24"/>
        </w:rPr>
        <w:t>外部文件发放</w:t>
      </w:r>
    </w:p>
    <w:p w:rsidR="008B29E2" w:rsidRPr="00F83D7A" w:rsidRDefault="00DE0B9C">
      <w:pPr>
        <w:tabs>
          <w:tab w:val="left" w:pos="3240"/>
        </w:tabs>
        <w:spacing w:line="360" w:lineRule="auto"/>
        <w:ind w:left="1440" w:right="1" w:hangingChars="600" w:hanging="1440"/>
        <w:rPr>
          <w:rFonts w:ascii="宋体"/>
          <w:color w:val="000000"/>
          <w:sz w:val="24"/>
          <w:szCs w:val="24"/>
        </w:rPr>
      </w:pPr>
      <w:r w:rsidRPr="00F83D7A">
        <w:rPr>
          <w:rFonts w:ascii="宋体" w:hAnsi="宋体"/>
          <w:color w:val="000000"/>
          <w:sz w:val="24"/>
          <w:szCs w:val="24"/>
        </w:rPr>
        <w:t xml:space="preserve">            </w:t>
      </w:r>
      <w:r w:rsidRPr="00F83D7A">
        <w:rPr>
          <w:rFonts w:ascii="宋体" w:hAnsi="宋体" w:hint="eastAsia"/>
          <w:color w:val="000000"/>
          <w:sz w:val="24"/>
          <w:szCs w:val="24"/>
        </w:rPr>
        <w:t>由信息部归口负责，按文件控制流程进行管理。外来文件应判断其适用性、有效性，并确定使用范围，对适用且有效的外来文件，要及时发送到相关部门或工作现场。对来自政府、上级部门、行业协会、设计单位、相关方等文件，按文件管理及职责权限规定，交由各职能部门按文件控制流程进行处理。</w:t>
      </w:r>
    </w:p>
    <w:p w:rsidR="008B29E2" w:rsidRPr="00F83D7A" w:rsidRDefault="00DE0B9C">
      <w:pPr>
        <w:spacing w:line="360" w:lineRule="auto"/>
        <w:ind w:leftChars="328" w:left="1409" w:hangingChars="300" w:hanging="720"/>
        <w:rPr>
          <w:rFonts w:ascii="宋体"/>
          <w:color w:val="000000"/>
          <w:sz w:val="24"/>
          <w:szCs w:val="24"/>
        </w:rPr>
      </w:pPr>
      <w:r w:rsidRPr="00F83D7A">
        <w:rPr>
          <w:rFonts w:ascii="宋体" w:hAnsi="宋体"/>
          <w:color w:val="000000"/>
          <w:sz w:val="24"/>
          <w:szCs w:val="24"/>
        </w:rPr>
        <w:t xml:space="preserve">4.5.3 </w:t>
      </w:r>
      <w:r w:rsidRPr="00F83D7A">
        <w:rPr>
          <w:rFonts w:ascii="宋体" w:hAnsi="宋体" w:hint="eastAsia"/>
          <w:color w:val="000000"/>
          <w:sz w:val="24"/>
          <w:szCs w:val="24"/>
        </w:rPr>
        <w:t>公司受控文件不允许擅自复印使用。当文件受损影响使用时，文件持有者应向文件管理人员以旧换新，发放编号不变，并由文件管理人员及时销毁破损文件。</w:t>
      </w:r>
    </w:p>
    <w:p w:rsidR="008B29E2" w:rsidRPr="00F83D7A" w:rsidRDefault="00DE0B9C">
      <w:pPr>
        <w:spacing w:line="360" w:lineRule="auto"/>
        <w:ind w:leftChars="171" w:left="839" w:hangingChars="200" w:hanging="480"/>
        <w:outlineLvl w:val="2"/>
        <w:rPr>
          <w:rFonts w:ascii="宋体"/>
          <w:color w:val="000000"/>
          <w:sz w:val="24"/>
          <w:szCs w:val="24"/>
        </w:rPr>
      </w:pPr>
      <w:r w:rsidRPr="00F83D7A">
        <w:rPr>
          <w:rFonts w:ascii="宋体" w:hAnsi="宋体"/>
          <w:color w:val="000000"/>
          <w:sz w:val="24"/>
          <w:szCs w:val="24"/>
        </w:rPr>
        <w:t xml:space="preserve">4.6 </w:t>
      </w:r>
      <w:r w:rsidRPr="00F83D7A">
        <w:rPr>
          <w:rFonts w:ascii="宋体" w:hAnsi="宋体" w:hint="eastAsia"/>
          <w:color w:val="000000"/>
          <w:sz w:val="24"/>
          <w:szCs w:val="24"/>
        </w:rPr>
        <w:t>文件的移交和回收</w:t>
      </w:r>
    </w:p>
    <w:p w:rsidR="008B29E2" w:rsidRPr="00F83D7A" w:rsidRDefault="00DE0B9C">
      <w:pPr>
        <w:spacing w:line="360" w:lineRule="auto"/>
        <w:ind w:leftChars="379" w:left="1396" w:hangingChars="250" w:hanging="600"/>
        <w:rPr>
          <w:rFonts w:ascii="宋体" w:hAnsi="宋体"/>
          <w:color w:val="000000"/>
          <w:sz w:val="24"/>
          <w:szCs w:val="24"/>
        </w:rPr>
      </w:pPr>
      <w:r w:rsidRPr="00F83D7A">
        <w:rPr>
          <w:rFonts w:ascii="宋体" w:hAnsi="宋体"/>
          <w:color w:val="000000"/>
          <w:sz w:val="24"/>
          <w:szCs w:val="24"/>
        </w:rPr>
        <w:t>4.6.1</w:t>
      </w:r>
      <w:r w:rsidRPr="00F83D7A">
        <w:rPr>
          <w:rFonts w:ascii="宋体" w:hAnsi="宋体" w:hint="eastAsia"/>
          <w:color w:val="000000"/>
          <w:sz w:val="24"/>
          <w:szCs w:val="24"/>
        </w:rPr>
        <w:t>当文件领用人要调离当前岗位时，应向接替者移交其所持文件，交接双方应填写《文件移交清单》，并报文件发放责任人备案。</w:t>
      </w:r>
    </w:p>
    <w:p w:rsidR="008B29E2" w:rsidRPr="00F83D7A" w:rsidRDefault="00DE0B9C">
      <w:pPr>
        <w:spacing w:line="360" w:lineRule="auto"/>
        <w:ind w:leftChars="379" w:left="1396" w:hangingChars="250" w:hanging="600"/>
        <w:rPr>
          <w:rFonts w:ascii="宋体"/>
          <w:color w:val="000000"/>
          <w:sz w:val="24"/>
          <w:szCs w:val="24"/>
        </w:rPr>
      </w:pPr>
      <w:r w:rsidRPr="00F83D7A">
        <w:rPr>
          <w:rFonts w:ascii="宋体" w:hAnsi="宋体"/>
          <w:color w:val="000000"/>
          <w:sz w:val="24"/>
          <w:szCs w:val="24"/>
        </w:rPr>
        <w:t>4.6.2</w:t>
      </w:r>
      <w:r w:rsidRPr="00F83D7A">
        <w:rPr>
          <w:rFonts w:ascii="宋体" w:hAnsi="宋体" w:hint="eastAsia"/>
          <w:color w:val="000000"/>
          <w:sz w:val="24"/>
          <w:szCs w:val="24"/>
        </w:rPr>
        <w:t>当文件被修改或取消时，旧文件应由发放责任人收回，收回后应在原《文件发放</w:t>
      </w:r>
      <w:r w:rsidRPr="00F83D7A">
        <w:rPr>
          <w:rFonts w:ascii="宋体" w:hAnsi="宋体"/>
          <w:color w:val="000000"/>
          <w:sz w:val="24"/>
          <w:szCs w:val="24"/>
        </w:rPr>
        <w:t>/</w:t>
      </w:r>
      <w:r w:rsidRPr="00F83D7A">
        <w:rPr>
          <w:rFonts w:ascii="宋体" w:hAnsi="宋体" w:hint="eastAsia"/>
          <w:color w:val="000000"/>
          <w:sz w:val="24"/>
          <w:szCs w:val="24"/>
        </w:rPr>
        <w:t>回收记录表》的回收栏签名，回收的旧文件及其原件应加盖红色“作废”印章。</w:t>
      </w:r>
    </w:p>
    <w:p w:rsidR="008B29E2" w:rsidRPr="00F83D7A" w:rsidRDefault="00DE0B9C">
      <w:pPr>
        <w:spacing w:line="360" w:lineRule="auto"/>
        <w:ind w:leftChars="171" w:left="839" w:hangingChars="200" w:hanging="480"/>
        <w:outlineLvl w:val="2"/>
        <w:rPr>
          <w:rFonts w:ascii="宋体"/>
          <w:color w:val="000000"/>
          <w:sz w:val="24"/>
          <w:szCs w:val="24"/>
        </w:rPr>
      </w:pPr>
      <w:r w:rsidRPr="00F83D7A">
        <w:rPr>
          <w:rFonts w:ascii="宋体" w:hAnsi="宋体"/>
          <w:color w:val="000000"/>
          <w:sz w:val="24"/>
          <w:szCs w:val="24"/>
        </w:rPr>
        <w:t xml:space="preserve">4.7 </w:t>
      </w:r>
      <w:r w:rsidRPr="00F83D7A">
        <w:rPr>
          <w:rFonts w:ascii="宋体" w:hAnsi="宋体" w:hint="eastAsia"/>
          <w:color w:val="000000"/>
          <w:sz w:val="24"/>
          <w:szCs w:val="24"/>
        </w:rPr>
        <w:t>文件的保存</w:t>
      </w:r>
    </w:p>
    <w:p w:rsidR="008B29E2" w:rsidRPr="00F83D7A" w:rsidRDefault="00DE0B9C">
      <w:pPr>
        <w:spacing w:line="360" w:lineRule="auto"/>
        <w:ind w:leftChars="379" w:left="796"/>
        <w:rPr>
          <w:rFonts w:ascii="宋体"/>
          <w:color w:val="000000"/>
          <w:sz w:val="24"/>
          <w:szCs w:val="24"/>
        </w:rPr>
      </w:pPr>
      <w:r w:rsidRPr="00F83D7A">
        <w:rPr>
          <w:rFonts w:ascii="宋体" w:hAnsi="宋体" w:hint="eastAsia"/>
          <w:color w:val="000000"/>
          <w:sz w:val="24"/>
          <w:szCs w:val="24"/>
        </w:rPr>
        <w:t>本部的两化融合管理体系文件原件由信息部保存；各经营单位的三四级文件由各</w:t>
      </w:r>
      <w:r w:rsidRPr="00F83D7A">
        <w:rPr>
          <w:rFonts w:ascii="宋体" w:hAnsi="宋体"/>
          <w:color w:val="000000"/>
          <w:sz w:val="24"/>
          <w:szCs w:val="24"/>
        </w:rPr>
        <w:t>部门自己</w:t>
      </w:r>
      <w:r w:rsidRPr="00F83D7A">
        <w:rPr>
          <w:rFonts w:ascii="宋体" w:hAnsi="宋体" w:hint="eastAsia"/>
          <w:color w:val="000000"/>
          <w:sz w:val="24"/>
          <w:szCs w:val="24"/>
        </w:rPr>
        <w:t>保存。已发放的受控文件由文件领用人保存。</w:t>
      </w:r>
    </w:p>
    <w:p w:rsidR="008B29E2" w:rsidRPr="00F83D7A" w:rsidRDefault="00DE0B9C">
      <w:pPr>
        <w:spacing w:line="360" w:lineRule="auto"/>
        <w:ind w:leftChars="171" w:left="839" w:hangingChars="200" w:hanging="480"/>
        <w:outlineLvl w:val="2"/>
        <w:rPr>
          <w:rFonts w:ascii="宋体"/>
          <w:color w:val="000000"/>
          <w:sz w:val="24"/>
          <w:szCs w:val="24"/>
        </w:rPr>
      </w:pPr>
      <w:r w:rsidRPr="00F83D7A">
        <w:rPr>
          <w:rFonts w:ascii="宋体" w:hAnsi="宋体"/>
          <w:color w:val="000000"/>
          <w:sz w:val="24"/>
          <w:szCs w:val="24"/>
        </w:rPr>
        <w:lastRenderedPageBreak/>
        <w:t>4.8</w:t>
      </w:r>
      <w:r w:rsidRPr="00F83D7A">
        <w:rPr>
          <w:rFonts w:ascii="宋体" w:hAnsi="宋体" w:hint="eastAsia"/>
          <w:color w:val="000000"/>
          <w:sz w:val="24"/>
          <w:szCs w:val="24"/>
        </w:rPr>
        <w:t>文件遗失</w:t>
      </w:r>
      <w:r w:rsidRPr="00F83D7A">
        <w:rPr>
          <w:rFonts w:ascii="宋体" w:hAnsi="宋体"/>
          <w:color w:val="000000"/>
          <w:sz w:val="24"/>
          <w:szCs w:val="24"/>
        </w:rPr>
        <w:t>/</w:t>
      </w:r>
      <w:r w:rsidRPr="00F83D7A">
        <w:rPr>
          <w:rFonts w:ascii="宋体" w:hAnsi="宋体" w:hint="eastAsia"/>
          <w:color w:val="000000"/>
          <w:sz w:val="24"/>
          <w:szCs w:val="24"/>
        </w:rPr>
        <w:t>增补的处理</w:t>
      </w:r>
    </w:p>
    <w:p w:rsidR="008B29E2" w:rsidRPr="00F83D7A" w:rsidRDefault="00DE0B9C">
      <w:pPr>
        <w:spacing w:line="360" w:lineRule="auto"/>
        <w:ind w:leftChars="379" w:left="796"/>
        <w:rPr>
          <w:rFonts w:ascii="宋体"/>
          <w:color w:val="000000"/>
          <w:sz w:val="24"/>
          <w:szCs w:val="24"/>
        </w:rPr>
      </w:pPr>
      <w:r w:rsidRPr="00F83D7A">
        <w:rPr>
          <w:rFonts w:ascii="宋体" w:hAnsi="宋体" w:hint="eastAsia"/>
          <w:color w:val="000000"/>
          <w:sz w:val="24"/>
          <w:szCs w:val="24"/>
        </w:rPr>
        <w:t>有遗失文件情形或因工作需要</w:t>
      </w:r>
      <w:r w:rsidRPr="00F83D7A">
        <w:rPr>
          <w:rFonts w:ascii="宋体"/>
          <w:color w:val="000000"/>
          <w:sz w:val="24"/>
          <w:szCs w:val="24"/>
        </w:rPr>
        <w:t>,</w:t>
      </w:r>
      <w:r w:rsidRPr="00F83D7A">
        <w:rPr>
          <w:rFonts w:ascii="宋体" w:hAnsi="宋体" w:hint="eastAsia"/>
          <w:color w:val="000000"/>
          <w:sz w:val="24"/>
          <w:szCs w:val="24"/>
        </w:rPr>
        <w:t>须额外补发文件时</w:t>
      </w:r>
      <w:r w:rsidRPr="00F83D7A">
        <w:rPr>
          <w:rFonts w:ascii="宋体"/>
          <w:color w:val="000000"/>
          <w:sz w:val="24"/>
          <w:szCs w:val="24"/>
        </w:rPr>
        <w:t>,</w:t>
      </w:r>
      <w:r w:rsidRPr="00F83D7A">
        <w:rPr>
          <w:rFonts w:ascii="宋体" w:hAnsi="宋体" w:hint="eastAsia"/>
          <w:color w:val="000000"/>
          <w:sz w:val="24"/>
          <w:szCs w:val="24"/>
        </w:rPr>
        <w:t>本部由信息部填写《文件发放</w:t>
      </w:r>
      <w:r w:rsidRPr="00F83D7A">
        <w:rPr>
          <w:rFonts w:ascii="宋体" w:hAnsi="宋体"/>
          <w:color w:val="000000"/>
          <w:sz w:val="24"/>
          <w:szCs w:val="24"/>
        </w:rPr>
        <w:t>/</w:t>
      </w:r>
      <w:r w:rsidRPr="00F83D7A">
        <w:rPr>
          <w:rFonts w:ascii="宋体" w:hAnsi="宋体" w:hint="eastAsia"/>
          <w:color w:val="000000"/>
          <w:sz w:val="24"/>
          <w:szCs w:val="24"/>
        </w:rPr>
        <w:t>回收记录表》</w:t>
      </w:r>
      <w:r w:rsidRPr="00F83D7A">
        <w:rPr>
          <w:rFonts w:ascii="宋体"/>
          <w:color w:val="000000"/>
          <w:sz w:val="24"/>
          <w:szCs w:val="24"/>
        </w:rPr>
        <w:t>,</w:t>
      </w:r>
      <w:r w:rsidRPr="00F83D7A">
        <w:rPr>
          <w:rFonts w:ascii="宋体" w:hAnsi="宋体" w:hint="eastAsia"/>
          <w:color w:val="000000"/>
          <w:sz w:val="24"/>
          <w:szCs w:val="24"/>
        </w:rPr>
        <w:t>各经营单位的三四级文件由各部</w:t>
      </w:r>
      <w:r w:rsidRPr="00F83D7A">
        <w:rPr>
          <w:rFonts w:ascii="宋体" w:hAnsi="宋体"/>
          <w:color w:val="000000"/>
          <w:sz w:val="24"/>
          <w:szCs w:val="24"/>
        </w:rPr>
        <w:t>门</w:t>
      </w:r>
      <w:r w:rsidRPr="00F83D7A">
        <w:rPr>
          <w:rFonts w:ascii="宋体" w:hAnsi="宋体" w:hint="eastAsia"/>
          <w:color w:val="000000"/>
          <w:sz w:val="24"/>
          <w:szCs w:val="24"/>
        </w:rPr>
        <w:t>自己填写《文件发放</w:t>
      </w:r>
      <w:r w:rsidRPr="00F83D7A">
        <w:rPr>
          <w:rFonts w:ascii="宋体" w:hAnsi="宋体"/>
          <w:color w:val="000000"/>
          <w:sz w:val="24"/>
          <w:szCs w:val="24"/>
        </w:rPr>
        <w:t>/</w:t>
      </w:r>
      <w:r w:rsidRPr="00F83D7A">
        <w:rPr>
          <w:rFonts w:ascii="宋体" w:hAnsi="宋体" w:hint="eastAsia"/>
          <w:color w:val="000000"/>
          <w:sz w:val="24"/>
          <w:szCs w:val="24"/>
        </w:rPr>
        <w:t>回收记录表》。收文部门在《文件分发</w:t>
      </w:r>
      <w:r w:rsidRPr="00F83D7A">
        <w:rPr>
          <w:rFonts w:ascii="宋体" w:hAnsi="宋体"/>
          <w:color w:val="000000"/>
          <w:sz w:val="24"/>
          <w:szCs w:val="24"/>
        </w:rPr>
        <w:t>/</w:t>
      </w:r>
      <w:r w:rsidRPr="00F83D7A">
        <w:rPr>
          <w:rFonts w:ascii="宋体" w:hAnsi="宋体" w:hint="eastAsia"/>
          <w:color w:val="000000"/>
          <w:sz w:val="24"/>
          <w:szCs w:val="24"/>
        </w:rPr>
        <w:t>回收记录表》表上签收。</w:t>
      </w:r>
    </w:p>
    <w:p w:rsidR="008B29E2" w:rsidRPr="00F83D7A" w:rsidRDefault="00DE0B9C">
      <w:pPr>
        <w:spacing w:line="360" w:lineRule="auto"/>
        <w:ind w:leftChars="171" w:left="839" w:hangingChars="200" w:hanging="480"/>
        <w:outlineLvl w:val="2"/>
        <w:rPr>
          <w:rFonts w:ascii="宋体"/>
          <w:color w:val="000000"/>
          <w:sz w:val="24"/>
          <w:szCs w:val="24"/>
        </w:rPr>
      </w:pPr>
      <w:r w:rsidRPr="00F83D7A">
        <w:rPr>
          <w:rFonts w:ascii="宋体" w:hAnsi="宋体"/>
          <w:color w:val="000000"/>
          <w:sz w:val="24"/>
          <w:szCs w:val="24"/>
        </w:rPr>
        <w:t>4.9</w:t>
      </w:r>
      <w:r w:rsidRPr="00F83D7A">
        <w:rPr>
          <w:rFonts w:ascii="宋体" w:hAnsi="宋体" w:hint="eastAsia"/>
          <w:color w:val="000000"/>
          <w:sz w:val="24"/>
          <w:szCs w:val="24"/>
        </w:rPr>
        <w:t>文件的作废处理</w:t>
      </w:r>
    </w:p>
    <w:p w:rsidR="008B29E2" w:rsidRPr="00F83D7A" w:rsidRDefault="00DE0B9C">
      <w:pPr>
        <w:spacing w:line="360" w:lineRule="auto"/>
        <w:ind w:leftChars="379" w:left="796"/>
        <w:rPr>
          <w:rFonts w:ascii="宋体"/>
          <w:color w:val="000000"/>
          <w:sz w:val="24"/>
          <w:szCs w:val="24"/>
        </w:rPr>
      </w:pPr>
      <w:r w:rsidRPr="00F83D7A">
        <w:rPr>
          <w:rFonts w:ascii="宋体" w:hAnsi="宋体" w:hint="eastAsia"/>
          <w:color w:val="000000"/>
          <w:sz w:val="24"/>
          <w:szCs w:val="24"/>
        </w:rPr>
        <w:t>当本部文件作废时，信息部在发布新文件的同时声明原有文件废止。当各经营单位文件作废时，其原件由各经</w:t>
      </w:r>
      <w:r w:rsidRPr="00F83D7A">
        <w:rPr>
          <w:rFonts w:ascii="宋体" w:hAnsi="宋体"/>
          <w:color w:val="000000"/>
          <w:sz w:val="24"/>
          <w:szCs w:val="24"/>
        </w:rPr>
        <w:t>营单位</w:t>
      </w:r>
      <w:r w:rsidRPr="00F83D7A">
        <w:rPr>
          <w:rFonts w:ascii="宋体" w:hAnsi="宋体" w:hint="eastAsia"/>
          <w:color w:val="000000"/>
          <w:sz w:val="24"/>
          <w:szCs w:val="24"/>
        </w:rPr>
        <w:t>加盖红色“作废”印章后作废，应保存上一期作废文件原件，以便查询和对比。对受控发放的文件，收回并加盖“作废”印章后，不作保存。若因工作需要需保存旧文件，也应经由各经营单位信息部加盖红色“作废”印章后领回。</w:t>
      </w:r>
    </w:p>
    <w:p w:rsidR="008B29E2" w:rsidRPr="00F83D7A" w:rsidRDefault="00DE0B9C">
      <w:pPr>
        <w:spacing w:line="360" w:lineRule="auto"/>
        <w:ind w:leftChars="171" w:left="839" w:hangingChars="200" w:hanging="480"/>
        <w:outlineLvl w:val="2"/>
        <w:rPr>
          <w:rFonts w:ascii="宋体"/>
          <w:color w:val="000000"/>
          <w:sz w:val="24"/>
          <w:szCs w:val="24"/>
        </w:rPr>
      </w:pPr>
      <w:r w:rsidRPr="00F83D7A">
        <w:rPr>
          <w:rFonts w:ascii="宋体" w:hAnsi="宋体"/>
          <w:color w:val="000000"/>
          <w:sz w:val="24"/>
          <w:szCs w:val="24"/>
        </w:rPr>
        <w:t>4.10</w:t>
      </w:r>
      <w:r w:rsidRPr="00F83D7A">
        <w:rPr>
          <w:rFonts w:ascii="宋体" w:hAnsi="宋体" w:hint="eastAsia"/>
          <w:color w:val="000000"/>
          <w:sz w:val="24"/>
          <w:szCs w:val="24"/>
        </w:rPr>
        <w:t>文件电子档的使用与保存</w:t>
      </w:r>
    </w:p>
    <w:p w:rsidR="008B29E2" w:rsidRPr="00F83D7A" w:rsidRDefault="00DE0B9C">
      <w:pPr>
        <w:tabs>
          <w:tab w:val="left" w:pos="540"/>
        </w:tabs>
        <w:spacing w:line="360" w:lineRule="auto"/>
        <w:ind w:leftChars="399" w:left="838" w:right="1"/>
        <w:rPr>
          <w:rFonts w:ascii="宋体"/>
          <w:color w:val="000000"/>
          <w:sz w:val="24"/>
          <w:szCs w:val="24"/>
        </w:rPr>
      </w:pPr>
      <w:r w:rsidRPr="00F83D7A">
        <w:rPr>
          <w:rFonts w:ascii="宋体" w:hAnsi="宋体" w:hint="eastAsia"/>
          <w:color w:val="000000"/>
          <w:sz w:val="24"/>
          <w:szCs w:val="24"/>
        </w:rPr>
        <w:t>各部门负责保管本部门起草的电子</w:t>
      </w:r>
      <w:proofErr w:type="gramStart"/>
      <w:r w:rsidRPr="00F83D7A">
        <w:rPr>
          <w:rFonts w:ascii="宋体" w:hAnsi="宋体" w:hint="eastAsia"/>
          <w:color w:val="000000"/>
          <w:sz w:val="24"/>
          <w:szCs w:val="24"/>
        </w:rPr>
        <w:t>档</w:t>
      </w:r>
      <w:proofErr w:type="gramEnd"/>
      <w:r w:rsidRPr="00F83D7A">
        <w:rPr>
          <w:rFonts w:ascii="宋体" w:hAnsi="宋体" w:hint="eastAsia"/>
          <w:color w:val="000000"/>
          <w:sz w:val="24"/>
          <w:szCs w:val="24"/>
        </w:rPr>
        <w:t>文件，信息部负责保管套红发放电子</w:t>
      </w:r>
      <w:proofErr w:type="gramStart"/>
      <w:r w:rsidRPr="00F83D7A">
        <w:rPr>
          <w:rFonts w:ascii="宋体" w:hAnsi="宋体" w:hint="eastAsia"/>
          <w:color w:val="000000"/>
          <w:sz w:val="24"/>
          <w:szCs w:val="24"/>
        </w:rPr>
        <w:t>档</w:t>
      </w:r>
      <w:proofErr w:type="gramEnd"/>
      <w:r w:rsidRPr="00F83D7A">
        <w:rPr>
          <w:rFonts w:ascii="宋体" w:hAnsi="宋体" w:hint="eastAsia"/>
          <w:color w:val="000000"/>
          <w:sz w:val="24"/>
          <w:szCs w:val="24"/>
        </w:rPr>
        <w:t>文件。发放电子</w:t>
      </w:r>
      <w:proofErr w:type="gramStart"/>
      <w:r w:rsidRPr="00F83D7A">
        <w:rPr>
          <w:rFonts w:ascii="宋体" w:hAnsi="宋体" w:hint="eastAsia"/>
          <w:color w:val="000000"/>
          <w:sz w:val="24"/>
          <w:szCs w:val="24"/>
        </w:rPr>
        <w:t>档</w:t>
      </w:r>
      <w:proofErr w:type="gramEnd"/>
      <w:r w:rsidRPr="00F83D7A">
        <w:rPr>
          <w:rFonts w:ascii="宋体" w:hAnsi="宋体" w:hint="eastAsia"/>
          <w:color w:val="000000"/>
          <w:sz w:val="24"/>
          <w:szCs w:val="24"/>
        </w:rPr>
        <w:t>文件时</w:t>
      </w:r>
      <w:r w:rsidRPr="00F83D7A">
        <w:rPr>
          <w:rFonts w:ascii="宋体"/>
          <w:color w:val="000000"/>
          <w:sz w:val="24"/>
          <w:szCs w:val="24"/>
        </w:rPr>
        <w:t>,</w:t>
      </w:r>
      <w:r w:rsidRPr="00F83D7A">
        <w:rPr>
          <w:rFonts w:ascii="宋体" w:hAnsi="宋体" w:hint="eastAsia"/>
          <w:color w:val="000000"/>
          <w:sz w:val="24"/>
          <w:szCs w:val="24"/>
        </w:rPr>
        <w:t>须确保电子</w:t>
      </w:r>
      <w:proofErr w:type="gramStart"/>
      <w:r w:rsidRPr="00F83D7A">
        <w:rPr>
          <w:rFonts w:ascii="宋体" w:hAnsi="宋体" w:hint="eastAsia"/>
          <w:color w:val="000000"/>
          <w:sz w:val="24"/>
          <w:szCs w:val="24"/>
        </w:rPr>
        <w:t>档</w:t>
      </w:r>
      <w:proofErr w:type="gramEnd"/>
      <w:r w:rsidRPr="00F83D7A">
        <w:rPr>
          <w:rFonts w:ascii="宋体" w:hAnsi="宋体" w:hint="eastAsia"/>
          <w:color w:val="000000"/>
          <w:sz w:val="24"/>
          <w:szCs w:val="24"/>
        </w:rPr>
        <w:t>文件及时得到更新，信息部及时跟进各部门文件更新情况并留存。</w:t>
      </w:r>
    </w:p>
    <w:p w:rsidR="008B29E2" w:rsidRPr="00F83D7A" w:rsidRDefault="00DE0B9C">
      <w:pPr>
        <w:spacing w:line="360" w:lineRule="auto"/>
        <w:ind w:leftChars="171" w:left="839" w:hangingChars="200" w:hanging="480"/>
        <w:outlineLvl w:val="2"/>
        <w:rPr>
          <w:rFonts w:ascii="宋体"/>
          <w:color w:val="000000"/>
          <w:sz w:val="24"/>
          <w:szCs w:val="24"/>
        </w:rPr>
      </w:pPr>
      <w:r w:rsidRPr="00F83D7A">
        <w:rPr>
          <w:rFonts w:ascii="宋体" w:hAnsi="宋体"/>
          <w:color w:val="000000"/>
          <w:sz w:val="24"/>
          <w:szCs w:val="24"/>
        </w:rPr>
        <w:t xml:space="preserve">4.11 </w:t>
      </w:r>
      <w:r w:rsidRPr="00F83D7A">
        <w:rPr>
          <w:rFonts w:ascii="宋体" w:hAnsi="宋体" w:hint="eastAsia"/>
          <w:color w:val="000000"/>
          <w:sz w:val="24"/>
          <w:szCs w:val="24"/>
        </w:rPr>
        <w:t>文件的增删</w:t>
      </w:r>
    </w:p>
    <w:p w:rsidR="008B29E2" w:rsidRPr="00F83D7A" w:rsidRDefault="00DE0B9C">
      <w:pPr>
        <w:tabs>
          <w:tab w:val="left" w:pos="3240"/>
        </w:tabs>
        <w:spacing w:line="360" w:lineRule="auto"/>
        <w:ind w:leftChars="399" w:left="838" w:right="1"/>
        <w:rPr>
          <w:rFonts w:ascii="宋体"/>
          <w:color w:val="000000"/>
          <w:sz w:val="24"/>
          <w:szCs w:val="24"/>
        </w:rPr>
      </w:pPr>
      <w:r w:rsidRPr="00F83D7A">
        <w:rPr>
          <w:rFonts w:ascii="宋体" w:hAnsi="宋体" w:hint="eastAsia"/>
          <w:color w:val="000000"/>
          <w:sz w:val="24"/>
          <w:szCs w:val="24"/>
        </w:rPr>
        <w:t>如果文件和记录需要增加或删减时，增删建议人应填写《文件修改申请表》，由相关负责人审批，文件归口管理部门进行一致性审批，随后修改该文件记录的源文件，并更改《受控文件清单》或《受控记录清单》。</w:t>
      </w:r>
    </w:p>
    <w:p w:rsidR="008B29E2" w:rsidRPr="00F83D7A" w:rsidRDefault="00DE0B9C">
      <w:pPr>
        <w:spacing w:line="360" w:lineRule="auto"/>
        <w:ind w:leftChars="171" w:left="839" w:hangingChars="200" w:hanging="480"/>
        <w:outlineLvl w:val="2"/>
        <w:rPr>
          <w:rFonts w:ascii="宋体"/>
          <w:color w:val="000000"/>
          <w:sz w:val="24"/>
          <w:szCs w:val="24"/>
        </w:rPr>
      </w:pPr>
      <w:r w:rsidRPr="00F83D7A">
        <w:rPr>
          <w:rFonts w:ascii="宋体" w:hAnsi="宋体"/>
          <w:color w:val="000000"/>
          <w:sz w:val="24"/>
          <w:szCs w:val="24"/>
        </w:rPr>
        <w:t>4.12</w:t>
      </w:r>
      <w:r w:rsidRPr="00F83D7A">
        <w:rPr>
          <w:rFonts w:ascii="宋体" w:hAnsi="宋体" w:hint="eastAsia"/>
          <w:color w:val="000000"/>
          <w:sz w:val="24"/>
          <w:szCs w:val="24"/>
        </w:rPr>
        <w:t>文件的评审、修改和换版</w:t>
      </w:r>
    </w:p>
    <w:p w:rsidR="008B29E2" w:rsidRPr="00F83D7A" w:rsidRDefault="00DE0B9C">
      <w:pPr>
        <w:spacing w:line="360" w:lineRule="auto"/>
        <w:ind w:leftChars="328" w:left="1409" w:hangingChars="300" w:hanging="720"/>
        <w:rPr>
          <w:rFonts w:ascii="宋体"/>
          <w:color w:val="000000"/>
          <w:sz w:val="24"/>
          <w:szCs w:val="24"/>
        </w:rPr>
      </w:pPr>
      <w:r w:rsidRPr="00F83D7A">
        <w:rPr>
          <w:rFonts w:ascii="宋体" w:hAnsi="宋体"/>
          <w:color w:val="000000"/>
          <w:sz w:val="24"/>
          <w:szCs w:val="24"/>
        </w:rPr>
        <w:t>4.12.1</w:t>
      </w:r>
      <w:r w:rsidRPr="00F83D7A">
        <w:rPr>
          <w:rFonts w:ascii="宋体" w:hAnsi="宋体" w:hint="eastAsia"/>
          <w:color w:val="000000"/>
          <w:sz w:val="24"/>
          <w:szCs w:val="24"/>
        </w:rPr>
        <w:t>应在每年管理评审时对两化融合管理体系文件的充分性、适宜性进行评审。</w:t>
      </w:r>
    </w:p>
    <w:p w:rsidR="008B29E2" w:rsidRPr="00F83D7A" w:rsidRDefault="00DE0B9C">
      <w:pPr>
        <w:spacing w:line="360" w:lineRule="auto"/>
        <w:ind w:leftChars="670" w:left="1407"/>
        <w:rPr>
          <w:rFonts w:ascii="宋体" w:hAnsi="宋体"/>
          <w:color w:val="000000"/>
          <w:sz w:val="24"/>
          <w:szCs w:val="24"/>
        </w:rPr>
      </w:pPr>
      <w:r w:rsidRPr="00F83D7A">
        <w:rPr>
          <w:rFonts w:ascii="宋体" w:hAnsi="宋体" w:hint="eastAsia"/>
          <w:color w:val="000000"/>
          <w:sz w:val="24"/>
          <w:szCs w:val="24"/>
        </w:rPr>
        <w:t>两化融合管理体系文件在实施过程中，如机构调整、部门职能变化、两化融合管理体系运行不稳定、新型能力指标不稳定时，应对有关文件的充分性、适宜性进行评审，由原文件责任部门会同相关部门进行。</w:t>
      </w:r>
    </w:p>
    <w:p w:rsidR="008B29E2" w:rsidRPr="00F83D7A" w:rsidRDefault="00DE0B9C">
      <w:pPr>
        <w:spacing w:line="360" w:lineRule="auto"/>
        <w:ind w:leftChars="328" w:left="1409" w:hangingChars="300" w:hanging="720"/>
        <w:rPr>
          <w:rFonts w:ascii="宋体"/>
          <w:color w:val="000000"/>
          <w:sz w:val="24"/>
          <w:szCs w:val="24"/>
        </w:rPr>
      </w:pPr>
      <w:r w:rsidRPr="00F83D7A">
        <w:rPr>
          <w:rFonts w:ascii="宋体" w:hAnsi="宋体"/>
          <w:color w:val="000000"/>
          <w:sz w:val="24"/>
          <w:szCs w:val="24"/>
        </w:rPr>
        <w:t>4.12.2</w:t>
      </w:r>
      <w:r w:rsidRPr="00F83D7A">
        <w:rPr>
          <w:rFonts w:ascii="宋体" w:hAnsi="宋体" w:hint="eastAsia"/>
          <w:color w:val="000000"/>
          <w:sz w:val="24"/>
          <w:szCs w:val="24"/>
        </w:rPr>
        <w:t>文件评审后如需更改和换版，修改提议人应填写《文件修改申请表》，经过审批后，进行更改和换版。</w:t>
      </w:r>
    </w:p>
    <w:p w:rsidR="008B29E2" w:rsidRPr="00F83D7A" w:rsidRDefault="00DE0B9C">
      <w:pPr>
        <w:pStyle w:val="2"/>
        <w:rPr>
          <w:rFonts w:ascii="宋体"/>
          <w:color w:val="000000"/>
          <w:sz w:val="24"/>
          <w:szCs w:val="24"/>
        </w:rPr>
      </w:pPr>
      <w:r w:rsidRPr="00F83D7A">
        <w:rPr>
          <w:rFonts w:ascii="宋体" w:hAnsi="宋体"/>
          <w:color w:val="000000"/>
          <w:sz w:val="24"/>
          <w:szCs w:val="24"/>
        </w:rPr>
        <w:t>5.</w:t>
      </w:r>
      <w:r w:rsidR="00D75298">
        <w:rPr>
          <w:rFonts w:ascii="宋体" w:hAnsi="宋体" w:hint="eastAsia"/>
          <w:color w:val="000000"/>
          <w:sz w:val="24"/>
          <w:szCs w:val="24"/>
        </w:rPr>
        <w:t>相关文件</w:t>
      </w:r>
    </w:p>
    <w:p w:rsidR="008B29E2" w:rsidRPr="00F83D7A" w:rsidRDefault="00DE0B9C">
      <w:pPr>
        <w:spacing w:after="200" w:line="360" w:lineRule="auto"/>
        <w:ind w:firstLineChars="150" w:firstLine="360"/>
        <w:rPr>
          <w:rFonts w:ascii="宋体" w:hAnsi="宋体" w:cs="黑体"/>
          <w:color w:val="000000"/>
          <w:sz w:val="24"/>
          <w:szCs w:val="24"/>
        </w:rPr>
      </w:pPr>
      <w:r w:rsidRPr="00F83D7A">
        <w:rPr>
          <w:rFonts w:ascii="宋体" w:hAnsi="宋体" w:cs="黑体" w:hint="eastAsia"/>
          <w:color w:val="000000"/>
          <w:sz w:val="24"/>
          <w:szCs w:val="24"/>
        </w:rPr>
        <w:t>5.1</w:t>
      </w:r>
      <w:r w:rsidRPr="00F83D7A">
        <w:rPr>
          <w:rFonts w:ascii="宋体" w:hAnsi="宋体" w:cs="黑体"/>
          <w:color w:val="000000"/>
          <w:sz w:val="24"/>
          <w:szCs w:val="24"/>
        </w:rPr>
        <w:t xml:space="preserve"> VICUTU-TI-ZD-443-01</w:t>
      </w:r>
      <w:r w:rsidR="004C702C" w:rsidRPr="00F83D7A">
        <w:rPr>
          <w:rFonts w:ascii="宋体" w:hAnsi="宋体" w:cs="黑体" w:hint="eastAsia"/>
          <w:color w:val="000000"/>
          <w:sz w:val="24"/>
          <w:szCs w:val="24"/>
        </w:rPr>
        <w:t xml:space="preserve"> </w:t>
      </w:r>
      <w:r w:rsidRPr="00F83D7A">
        <w:rPr>
          <w:rFonts w:ascii="宋体" w:hAnsi="宋体" w:cs="黑体" w:hint="eastAsia"/>
          <w:color w:val="000000"/>
          <w:sz w:val="24"/>
          <w:szCs w:val="24"/>
        </w:rPr>
        <w:t>文件呈批管理</w:t>
      </w:r>
    </w:p>
    <w:p w:rsidR="008B29E2" w:rsidRDefault="00DE0B9C">
      <w:pPr>
        <w:spacing w:after="200" w:line="360" w:lineRule="auto"/>
        <w:ind w:firstLineChars="150" w:firstLine="360"/>
        <w:rPr>
          <w:rFonts w:ascii="宋体" w:hAnsi="宋体" w:cs="黑体"/>
          <w:color w:val="000000"/>
          <w:sz w:val="24"/>
          <w:szCs w:val="24"/>
        </w:rPr>
      </w:pPr>
      <w:r w:rsidRPr="00F83D7A">
        <w:rPr>
          <w:rFonts w:ascii="宋体" w:hAnsi="宋体" w:cs="黑体"/>
          <w:color w:val="000000"/>
          <w:sz w:val="24"/>
          <w:szCs w:val="24"/>
        </w:rPr>
        <w:lastRenderedPageBreak/>
        <w:t>5.2 VICUTU-TI-ZD-443-02</w:t>
      </w:r>
      <w:r w:rsidR="004C702C" w:rsidRPr="00F83D7A">
        <w:rPr>
          <w:rFonts w:ascii="宋体" w:hAnsi="宋体" w:cs="黑体" w:hint="eastAsia"/>
          <w:color w:val="000000"/>
          <w:sz w:val="24"/>
          <w:szCs w:val="24"/>
        </w:rPr>
        <w:t xml:space="preserve"> </w:t>
      </w:r>
      <w:r w:rsidRPr="00F83D7A">
        <w:rPr>
          <w:rFonts w:ascii="宋体" w:hAnsi="宋体" w:cs="黑体" w:hint="eastAsia"/>
          <w:color w:val="000000"/>
          <w:sz w:val="24"/>
          <w:szCs w:val="24"/>
        </w:rPr>
        <w:t>公司级制度/文件发布管理</w:t>
      </w:r>
    </w:p>
    <w:p w:rsidR="00F650CE" w:rsidRPr="00F650CE" w:rsidRDefault="00F650CE" w:rsidP="00F650CE">
      <w:pPr>
        <w:pStyle w:val="2"/>
        <w:rPr>
          <w:rFonts w:ascii="宋体" w:hAnsi="宋体"/>
          <w:color w:val="000000"/>
          <w:sz w:val="24"/>
          <w:szCs w:val="24"/>
        </w:rPr>
      </w:pPr>
      <w:r w:rsidRPr="00F650CE">
        <w:rPr>
          <w:rFonts w:ascii="宋体" w:hAnsi="宋体" w:hint="eastAsia"/>
          <w:color w:val="000000"/>
          <w:sz w:val="24"/>
          <w:szCs w:val="24"/>
        </w:rPr>
        <w:t>6.记录表单</w:t>
      </w:r>
    </w:p>
    <w:p w:rsidR="008B29E2" w:rsidRDefault="00427169">
      <w:pPr>
        <w:spacing w:after="200" w:line="360" w:lineRule="auto"/>
        <w:ind w:firstLineChars="150" w:firstLine="360"/>
        <w:rPr>
          <w:rFonts w:ascii="宋体" w:hAnsi="宋体" w:cs="黑体"/>
          <w:color w:val="000000"/>
          <w:sz w:val="24"/>
          <w:szCs w:val="24"/>
        </w:rPr>
      </w:pPr>
      <w:r>
        <w:rPr>
          <w:rFonts w:ascii="宋体" w:hAnsi="宋体" w:cs="黑体"/>
          <w:color w:val="000000"/>
          <w:sz w:val="24"/>
          <w:szCs w:val="24"/>
        </w:rPr>
        <w:t>6.1</w:t>
      </w:r>
      <w:r w:rsidR="00DE0B9C" w:rsidRPr="00F83D7A">
        <w:rPr>
          <w:rFonts w:ascii="宋体" w:hAnsi="宋体" w:cs="黑体" w:hint="eastAsia"/>
          <w:color w:val="000000"/>
          <w:sz w:val="24"/>
          <w:szCs w:val="24"/>
        </w:rPr>
        <w:t xml:space="preserve"> VICUTU</w:t>
      </w:r>
      <w:r w:rsidR="00BD7793">
        <w:rPr>
          <w:rFonts w:ascii="宋体" w:hAnsi="宋体" w:cs="黑体"/>
          <w:color w:val="000000"/>
          <w:sz w:val="24"/>
          <w:szCs w:val="24"/>
        </w:rPr>
        <w:t>-TI-JL-443</w:t>
      </w:r>
      <w:r w:rsidR="007C0601">
        <w:rPr>
          <w:rFonts w:ascii="宋体" w:hAnsi="宋体" w:cs="黑体" w:hint="eastAsia"/>
          <w:color w:val="000000"/>
          <w:sz w:val="24"/>
          <w:szCs w:val="24"/>
        </w:rPr>
        <w:t>-</w:t>
      </w:r>
      <w:r w:rsidR="007C0601">
        <w:rPr>
          <w:rFonts w:ascii="宋体" w:hAnsi="宋体" w:cs="黑体"/>
          <w:color w:val="000000"/>
          <w:sz w:val="24"/>
          <w:szCs w:val="24"/>
        </w:rPr>
        <w:t>01</w:t>
      </w:r>
      <w:r w:rsidR="004C702C" w:rsidRPr="00F83D7A">
        <w:rPr>
          <w:rFonts w:ascii="宋体" w:hAnsi="宋体" w:cs="黑体"/>
          <w:color w:val="000000"/>
          <w:sz w:val="24"/>
          <w:szCs w:val="24"/>
        </w:rPr>
        <w:t xml:space="preserve"> </w:t>
      </w:r>
      <w:r w:rsidR="004C702C" w:rsidRPr="00F83D7A">
        <w:rPr>
          <w:rFonts w:ascii="宋体" w:hAnsi="宋体" w:cs="黑体" w:hint="eastAsia"/>
          <w:color w:val="000000"/>
          <w:sz w:val="24"/>
          <w:szCs w:val="24"/>
        </w:rPr>
        <w:t>受控文件清单</w:t>
      </w:r>
    </w:p>
    <w:p w:rsidR="00A5129E" w:rsidRPr="00A5129E" w:rsidRDefault="00A5129E">
      <w:pPr>
        <w:spacing w:after="200" w:line="360" w:lineRule="auto"/>
        <w:ind w:firstLineChars="150" w:firstLine="360"/>
        <w:rPr>
          <w:rFonts w:ascii="宋体" w:hAnsi="宋体" w:cs="黑体" w:hint="eastAsia"/>
          <w:color w:val="000000"/>
          <w:sz w:val="24"/>
          <w:szCs w:val="24"/>
        </w:rPr>
      </w:pPr>
      <w:r>
        <w:rPr>
          <w:rFonts w:ascii="宋体" w:hAnsi="宋体" w:cs="黑体"/>
          <w:color w:val="000000"/>
          <w:sz w:val="24"/>
          <w:szCs w:val="24"/>
        </w:rPr>
        <w:t>6.2</w:t>
      </w:r>
      <w:r w:rsidRPr="00F83D7A">
        <w:rPr>
          <w:rFonts w:ascii="宋体" w:hAnsi="宋体" w:cs="黑体"/>
          <w:color w:val="000000"/>
          <w:sz w:val="24"/>
          <w:szCs w:val="24"/>
        </w:rPr>
        <w:t xml:space="preserve"> </w:t>
      </w:r>
      <w:r>
        <w:rPr>
          <w:rFonts w:ascii="宋体" w:hAnsi="宋体" w:cs="黑体"/>
          <w:color w:val="000000"/>
          <w:sz w:val="24"/>
          <w:szCs w:val="24"/>
        </w:rPr>
        <w:t>VICUTU-TI-JL-443</w:t>
      </w:r>
      <w:r>
        <w:rPr>
          <w:rFonts w:ascii="宋体" w:hAnsi="宋体" w:cs="黑体" w:hint="eastAsia"/>
          <w:color w:val="000000"/>
          <w:sz w:val="24"/>
          <w:szCs w:val="24"/>
        </w:rPr>
        <w:t>-02</w:t>
      </w:r>
      <w:r>
        <w:rPr>
          <w:rFonts w:ascii="宋体" w:hAnsi="宋体" w:cs="黑体"/>
          <w:color w:val="000000"/>
          <w:sz w:val="24"/>
          <w:szCs w:val="24"/>
        </w:rPr>
        <w:t xml:space="preserve"> 文件准发清单</w:t>
      </w:r>
    </w:p>
    <w:p w:rsidR="008B29E2" w:rsidRPr="00F83D7A" w:rsidRDefault="00427169">
      <w:pPr>
        <w:spacing w:after="200" w:line="360" w:lineRule="auto"/>
        <w:ind w:firstLineChars="150" w:firstLine="360"/>
        <w:rPr>
          <w:rFonts w:ascii="宋体" w:hAnsi="宋体" w:cs="黑体"/>
          <w:color w:val="000000"/>
          <w:sz w:val="24"/>
          <w:szCs w:val="24"/>
        </w:rPr>
      </w:pPr>
      <w:r>
        <w:rPr>
          <w:rFonts w:ascii="宋体" w:hAnsi="宋体" w:cs="黑体"/>
          <w:color w:val="000000"/>
          <w:sz w:val="24"/>
          <w:szCs w:val="24"/>
        </w:rPr>
        <w:t>6.</w:t>
      </w:r>
      <w:r w:rsidR="009F1CD2">
        <w:rPr>
          <w:rFonts w:ascii="宋体" w:hAnsi="宋体" w:cs="黑体"/>
          <w:color w:val="000000"/>
          <w:sz w:val="24"/>
          <w:szCs w:val="24"/>
        </w:rPr>
        <w:t>3</w:t>
      </w:r>
      <w:r w:rsidR="00DE0B9C" w:rsidRPr="00F83D7A">
        <w:rPr>
          <w:rFonts w:ascii="宋体" w:hAnsi="宋体" w:cs="黑体"/>
          <w:color w:val="000000"/>
          <w:sz w:val="24"/>
          <w:szCs w:val="24"/>
        </w:rPr>
        <w:t xml:space="preserve"> </w:t>
      </w:r>
      <w:r w:rsidR="00BD7793">
        <w:rPr>
          <w:rFonts w:ascii="宋体" w:hAnsi="宋体" w:cs="黑体"/>
          <w:color w:val="000000"/>
          <w:sz w:val="24"/>
          <w:szCs w:val="24"/>
        </w:rPr>
        <w:t>VICUTU-TI-JL-443</w:t>
      </w:r>
      <w:r w:rsidR="00665182">
        <w:rPr>
          <w:rFonts w:ascii="宋体" w:hAnsi="宋体" w:cs="黑体" w:hint="eastAsia"/>
          <w:color w:val="000000"/>
          <w:sz w:val="24"/>
          <w:szCs w:val="24"/>
        </w:rPr>
        <w:t>-03</w:t>
      </w:r>
      <w:r w:rsidR="004C702C" w:rsidRPr="00F83D7A">
        <w:rPr>
          <w:rFonts w:ascii="宋体" w:hAnsi="宋体" w:cs="黑体"/>
          <w:color w:val="000000"/>
          <w:sz w:val="24"/>
          <w:szCs w:val="24"/>
        </w:rPr>
        <w:t xml:space="preserve"> </w:t>
      </w:r>
      <w:r w:rsidR="00DE0B9C" w:rsidRPr="00F83D7A">
        <w:rPr>
          <w:rFonts w:ascii="宋体" w:hAnsi="宋体" w:cs="黑体" w:hint="eastAsia"/>
          <w:color w:val="000000"/>
          <w:sz w:val="24"/>
          <w:szCs w:val="24"/>
        </w:rPr>
        <w:t>文件发放记录</w:t>
      </w:r>
      <w:r w:rsidR="004C702C" w:rsidRPr="00F83D7A">
        <w:rPr>
          <w:rFonts w:ascii="宋体" w:hAnsi="宋体" w:cs="黑体" w:hint="eastAsia"/>
          <w:color w:val="000000"/>
          <w:sz w:val="24"/>
          <w:szCs w:val="24"/>
        </w:rPr>
        <w:t>表</w:t>
      </w:r>
    </w:p>
    <w:p w:rsidR="008B29E2" w:rsidRDefault="009F1CD2" w:rsidP="0043662E">
      <w:pPr>
        <w:spacing w:after="200" w:line="360" w:lineRule="auto"/>
        <w:ind w:firstLineChars="150" w:firstLine="360"/>
        <w:rPr>
          <w:rFonts w:ascii="宋体" w:hAnsi="宋体" w:cs="黑体"/>
          <w:color w:val="000000"/>
          <w:sz w:val="24"/>
          <w:szCs w:val="24"/>
        </w:rPr>
      </w:pPr>
      <w:r>
        <w:rPr>
          <w:rFonts w:ascii="宋体" w:hAnsi="宋体" w:cs="黑体"/>
          <w:color w:val="000000"/>
          <w:sz w:val="24"/>
          <w:szCs w:val="24"/>
        </w:rPr>
        <w:t>6.4</w:t>
      </w:r>
      <w:r w:rsidR="00BD7793">
        <w:rPr>
          <w:rFonts w:ascii="宋体" w:hAnsi="宋体" w:cs="黑体"/>
          <w:color w:val="000000"/>
          <w:sz w:val="24"/>
          <w:szCs w:val="24"/>
        </w:rPr>
        <w:t xml:space="preserve"> VICUTU-TI-JL-443</w:t>
      </w:r>
      <w:r w:rsidR="007C0601">
        <w:rPr>
          <w:rFonts w:ascii="宋体" w:hAnsi="宋体" w:cs="黑体" w:hint="eastAsia"/>
          <w:color w:val="000000"/>
          <w:sz w:val="24"/>
          <w:szCs w:val="24"/>
        </w:rPr>
        <w:t>-</w:t>
      </w:r>
      <w:r w:rsidR="00665182">
        <w:rPr>
          <w:rFonts w:ascii="宋体" w:hAnsi="宋体" w:cs="黑体"/>
          <w:color w:val="000000"/>
          <w:sz w:val="24"/>
          <w:szCs w:val="24"/>
        </w:rPr>
        <w:t>04</w:t>
      </w:r>
      <w:r w:rsidR="004C702C" w:rsidRPr="00F83D7A">
        <w:rPr>
          <w:rFonts w:ascii="宋体" w:hAnsi="宋体" w:cs="黑体"/>
          <w:color w:val="000000"/>
          <w:sz w:val="24"/>
          <w:szCs w:val="24"/>
        </w:rPr>
        <w:t xml:space="preserve"> </w:t>
      </w:r>
      <w:r w:rsidR="00576FBB">
        <w:rPr>
          <w:rFonts w:ascii="宋体" w:hAnsi="宋体" w:cs="黑体" w:hint="eastAsia"/>
          <w:color w:val="000000"/>
          <w:sz w:val="24"/>
          <w:szCs w:val="24"/>
        </w:rPr>
        <w:t>文件修改申请单</w:t>
      </w:r>
    </w:p>
    <w:p w:rsidR="00A5129E" w:rsidRDefault="009F1CD2" w:rsidP="0043662E">
      <w:pPr>
        <w:spacing w:after="200" w:line="360" w:lineRule="auto"/>
        <w:ind w:firstLineChars="150" w:firstLine="360"/>
        <w:rPr>
          <w:rFonts w:ascii="宋体" w:hAnsi="宋体" w:cs="黑体" w:hint="eastAsia"/>
          <w:color w:val="000000"/>
          <w:sz w:val="24"/>
          <w:szCs w:val="24"/>
        </w:rPr>
      </w:pPr>
      <w:r>
        <w:rPr>
          <w:rFonts w:ascii="宋体" w:hAnsi="宋体" w:cs="黑体"/>
          <w:color w:val="000000"/>
          <w:sz w:val="24"/>
          <w:szCs w:val="24"/>
        </w:rPr>
        <w:t>6.5</w:t>
      </w:r>
      <w:r w:rsidR="00A5129E">
        <w:rPr>
          <w:rFonts w:ascii="宋体" w:hAnsi="宋体" w:cs="黑体"/>
          <w:color w:val="000000"/>
          <w:sz w:val="24"/>
          <w:szCs w:val="24"/>
        </w:rPr>
        <w:t xml:space="preserve"> VICUTU-TI-JL-443</w:t>
      </w:r>
      <w:r w:rsidR="00A5129E">
        <w:rPr>
          <w:rFonts w:ascii="宋体" w:hAnsi="宋体" w:cs="黑体" w:hint="eastAsia"/>
          <w:color w:val="000000"/>
          <w:sz w:val="24"/>
          <w:szCs w:val="24"/>
        </w:rPr>
        <w:t>-</w:t>
      </w:r>
      <w:r w:rsidR="00665182">
        <w:rPr>
          <w:rFonts w:ascii="宋体" w:hAnsi="宋体" w:cs="黑体"/>
          <w:color w:val="000000"/>
          <w:sz w:val="24"/>
          <w:szCs w:val="24"/>
        </w:rPr>
        <w:t>05</w:t>
      </w:r>
      <w:r w:rsidR="00A5129E">
        <w:rPr>
          <w:rFonts w:ascii="宋体" w:hAnsi="宋体" w:cs="黑体"/>
          <w:color w:val="000000"/>
          <w:sz w:val="24"/>
          <w:szCs w:val="24"/>
        </w:rPr>
        <w:t xml:space="preserve"> 文件移交清</w:t>
      </w:r>
      <w:bookmarkStart w:id="0" w:name="_GoBack"/>
      <w:bookmarkEnd w:id="0"/>
      <w:r w:rsidR="00A5129E">
        <w:rPr>
          <w:rFonts w:ascii="宋体" w:hAnsi="宋体" w:cs="黑体"/>
          <w:color w:val="000000"/>
          <w:sz w:val="24"/>
          <w:szCs w:val="24"/>
        </w:rPr>
        <w:t>单</w:t>
      </w:r>
    </w:p>
    <w:p w:rsidR="003F0620" w:rsidRPr="00F83D7A" w:rsidRDefault="009F1CD2" w:rsidP="0043662E">
      <w:pPr>
        <w:spacing w:after="200" w:line="360" w:lineRule="auto"/>
        <w:ind w:firstLineChars="150" w:firstLine="360"/>
        <w:rPr>
          <w:rFonts w:ascii="宋体" w:hAnsi="宋体" w:cs="黑体"/>
          <w:color w:val="000000"/>
          <w:sz w:val="24"/>
          <w:szCs w:val="24"/>
        </w:rPr>
      </w:pPr>
      <w:r>
        <w:rPr>
          <w:rFonts w:ascii="宋体" w:hAnsi="宋体" w:cs="黑体" w:hint="eastAsia"/>
          <w:color w:val="000000"/>
          <w:sz w:val="24"/>
          <w:szCs w:val="24"/>
        </w:rPr>
        <w:t>6.6</w:t>
      </w:r>
      <w:r w:rsidR="00665182">
        <w:rPr>
          <w:rFonts w:ascii="宋体" w:hAnsi="宋体" w:cs="黑体" w:hint="eastAsia"/>
          <w:color w:val="000000"/>
          <w:sz w:val="24"/>
          <w:szCs w:val="24"/>
        </w:rPr>
        <w:t xml:space="preserve"> VICUTU-TI-JL-443-06</w:t>
      </w:r>
      <w:r w:rsidR="003F0620" w:rsidRPr="003F0620">
        <w:rPr>
          <w:rFonts w:ascii="宋体" w:hAnsi="宋体" w:cs="黑体" w:hint="eastAsia"/>
          <w:color w:val="000000"/>
          <w:sz w:val="24"/>
          <w:szCs w:val="24"/>
        </w:rPr>
        <w:t xml:space="preserve"> </w:t>
      </w:r>
      <w:r w:rsidR="003F0620">
        <w:rPr>
          <w:rFonts w:ascii="宋体" w:hAnsi="宋体" w:cs="黑体" w:hint="eastAsia"/>
          <w:color w:val="000000"/>
          <w:sz w:val="24"/>
          <w:szCs w:val="24"/>
        </w:rPr>
        <w:t>文件补发申请单</w:t>
      </w:r>
    </w:p>
    <w:p w:rsidR="008B29E2" w:rsidRPr="0043662E" w:rsidRDefault="009F1CD2" w:rsidP="0043662E">
      <w:pPr>
        <w:spacing w:after="200" w:line="360" w:lineRule="auto"/>
        <w:ind w:firstLineChars="150" w:firstLine="360"/>
        <w:rPr>
          <w:rFonts w:ascii="宋体" w:hAnsi="宋体" w:cs="黑体"/>
          <w:color w:val="000000"/>
          <w:sz w:val="24"/>
          <w:szCs w:val="24"/>
        </w:rPr>
      </w:pPr>
      <w:r>
        <w:rPr>
          <w:rFonts w:ascii="宋体" w:hAnsi="宋体" w:cs="黑体"/>
          <w:color w:val="000000"/>
          <w:sz w:val="24"/>
          <w:szCs w:val="24"/>
        </w:rPr>
        <w:t>6.7</w:t>
      </w:r>
      <w:r w:rsidR="00BD7793">
        <w:rPr>
          <w:rFonts w:ascii="宋体" w:hAnsi="宋体" w:cs="黑体"/>
          <w:color w:val="000000"/>
          <w:sz w:val="24"/>
          <w:szCs w:val="24"/>
        </w:rPr>
        <w:t xml:space="preserve"> VICUTU-TI-JL-443</w:t>
      </w:r>
      <w:r w:rsidR="007C0601">
        <w:rPr>
          <w:rFonts w:ascii="宋体" w:hAnsi="宋体" w:cs="黑体" w:hint="eastAsia"/>
          <w:color w:val="000000"/>
          <w:sz w:val="24"/>
          <w:szCs w:val="24"/>
        </w:rPr>
        <w:t>-</w:t>
      </w:r>
      <w:r w:rsidR="00665182">
        <w:rPr>
          <w:rFonts w:ascii="宋体" w:hAnsi="宋体" w:cs="黑体"/>
          <w:color w:val="000000"/>
          <w:sz w:val="24"/>
          <w:szCs w:val="24"/>
        </w:rPr>
        <w:t>07</w:t>
      </w:r>
      <w:r w:rsidR="004C702C" w:rsidRPr="00F83D7A">
        <w:rPr>
          <w:rFonts w:ascii="宋体" w:hAnsi="宋体" w:cs="黑体"/>
          <w:color w:val="000000"/>
          <w:sz w:val="24"/>
          <w:szCs w:val="24"/>
        </w:rPr>
        <w:t xml:space="preserve"> </w:t>
      </w:r>
      <w:r w:rsidR="004C702C" w:rsidRPr="00F83D7A">
        <w:rPr>
          <w:rFonts w:ascii="宋体" w:hAnsi="宋体" w:cs="黑体" w:hint="eastAsia"/>
          <w:color w:val="000000"/>
          <w:sz w:val="24"/>
          <w:szCs w:val="24"/>
        </w:rPr>
        <w:t>外来文件清单</w:t>
      </w:r>
    </w:p>
    <w:p w:rsidR="008B29E2" w:rsidRPr="00F83D7A" w:rsidRDefault="008B29E2">
      <w:pPr>
        <w:rPr>
          <w:color w:val="000000"/>
        </w:rPr>
      </w:pPr>
    </w:p>
    <w:p w:rsidR="008B29E2" w:rsidRPr="00F83D7A" w:rsidRDefault="008B29E2">
      <w:pPr>
        <w:rPr>
          <w:color w:val="000000"/>
        </w:rPr>
      </w:pPr>
    </w:p>
    <w:sectPr w:rsidR="008B29E2" w:rsidRPr="00F83D7A">
      <w:headerReference w:type="default" r:id="rId9"/>
      <w:pgSz w:w="11906" w:h="16838"/>
      <w:pgMar w:top="936" w:right="924" w:bottom="936" w:left="1259"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795" w:rsidRDefault="00034795">
      <w:r>
        <w:separator/>
      </w:r>
    </w:p>
  </w:endnote>
  <w:endnote w:type="continuationSeparator" w:id="0">
    <w:p w:rsidR="00034795" w:rsidRDefault="00034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黑体">
    <w:altName w:val="SimHei"/>
    <w:panose1 w:val="02010609060101010101"/>
    <w:charset w:val="86"/>
    <w:family w:val="modern"/>
    <w:notTrueType/>
    <w:pitch w:val="fixed"/>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795" w:rsidRDefault="00034795">
      <w:r>
        <w:separator/>
      </w:r>
    </w:p>
  </w:footnote>
  <w:footnote w:type="continuationSeparator" w:id="0">
    <w:p w:rsidR="00034795" w:rsidRDefault="000347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9E2" w:rsidRDefault="008B29E2">
    <w:pPr>
      <w:pStyle w:val="a8"/>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3374"/>
      <w:gridCol w:w="1275"/>
      <w:gridCol w:w="2268"/>
      <w:gridCol w:w="993"/>
      <w:gridCol w:w="789"/>
    </w:tblGrid>
    <w:tr w:rsidR="008B29E2">
      <w:trPr>
        <w:trHeight w:hRule="exact" w:val="537"/>
      </w:trPr>
      <w:tc>
        <w:tcPr>
          <w:tcW w:w="4395" w:type="dxa"/>
          <w:gridSpan w:val="2"/>
          <w:vAlign w:val="center"/>
        </w:tcPr>
        <w:p w:rsidR="008B29E2" w:rsidRDefault="00DE0B9C">
          <w:pPr>
            <w:ind w:right="1"/>
            <w:jc w:val="center"/>
            <w:rPr>
              <w:rFonts w:ascii="宋体" w:hAnsi="宋体"/>
              <w:b/>
              <w:bCs/>
              <w:color w:val="000000"/>
              <w:sz w:val="24"/>
              <w:szCs w:val="24"/>
            </w:rPr>
          </w:pPr>
          <w:r>
            <w:rPr>
              <w:rFonts w:ascii="宋体" w:hAnsi="宋体" w:hint="eastAsia"/>
              <w:b/>
              <w:bCs/>
              <w:color w:val="000000"/>
              <w:sz w:val="24"/>
              <w:szCs w:val="24"/>
            </w:rPr>
            <w:t>北京威克多制衣中心程序文件</w:t>
          </w:r>
        </w:p>
      </w:tc>
      <w:tc>
        <w:tcPr>
          <w:tcW w:w="1275" w:type="dxa"/>
          <w:vAlign w:val="center"/>
        </w:tcPr>
        <w:p w:rsidR="008B29E2" w:rsidRDefault="00DE0B9C">
          <w:pPr>
            <w:ind w:right="1"/>
            <w:jc w:val="center"/>
            <w:rPr>
              <w:rFonts w:ascii="宋体"/>
              <w:color w:val="000000"/>
              <w:sz w:val="24"/>
              <w:szCs w:val="24"/>
            </w:rPr>
          </w:pPr>
          <w:r>
            <w:rPr>
              <w:rFonts w:ascii="宋体" w:hAnsi="宋体" w:hint="eastAsia"/>
              <w:color w:val="000000"/>
              <w:sz w:val="24"/>
              <w:szCs w:val="24"/>
            </w:rPr>
            <w:t>文件编号</w:t>
          </w:r>
        </w:p>
      </w:tc>
      <w:tc>
        <w:tcPr>
          <w:tcW w:w="2268" w:type="dxa"/>
          <w:vAlign w:val="center"/>
        </w:tcPr>
        <w:p w:rsidR="008B29E2" w:rsidRDefault="00DE0B9C">
          <w:pPr>
            <w:ind w:right="1"/>
            <w:jc w:val="center"/>
            <w:rPr>
              <w:rFonts w:ascii="宋体"/>
              <w:b/>
              <w:color w:val="000000"/>
              <w:sz w:val="24"/>
              <w:szCs w:val="24"/>
            </w:rPr>
          </w:pPr>
          <w:r>
            <w:rPr>
              <w:rFonts w:ascii="宋体" w:hAnsi="宋体" w:hint="eastAsia"/>
              <w:b/>
              <w:color w:val="000000"/>
              <w:sz w:val="24"/>
              <w:szCs w:val="24"/>
            </w:rPr>
            <w:t>VICUTU</w:t>
          </w:r>
          <w:r>
            <w:rPr>
              <w:rFonts w:ascii="宋体" w:hAnsi="宋体"/>
              <w:b/>
              <w:color w:val="000000"/>
              <w:sz w:val="24"/>
              <w:szCs w:val="24"/>
            </w:rPr>
            <w:t>-TI-443-01</w:t>
          </w:r>
        </w:p>
      </w:tc>
      <w:tc>
        <w:tcPr>
          <w:tcW w:w="993" w:type="dxa"/>
          <w:vAlign w:val="center"/>
        </w:tcPr>
        <w:p w:rsidR="008B29E2" w:rsidRDefault="00DE0B9C">
          <w:pPr>
            <w:ind w:right="1"/>
            <w:jc w:val="center"/>
            <w:rPr>
              <w:rFonts w:ascii="宋体"/>
              <w:color w:val="000000"/>
              <w:sz w:val="24"/>
              <w:szCs w:val="24"/>
            </w:rPr>
          </w:pPr>
          <w:r>
            <w:rPr>
              <w:rFonts w:ascii="宋体" w:hAnsi="宋体" w:hint="eastAsia"/>
              <w:color w:val="000000"/>
              <w:sz w:val="24"/>
              <w:szCs w:val="24"/>
            </w:rPr>
            <w:t>版</w:t>
          </w:r>
          <w:r>
            <w:rPr>
              <w:rFonts w:ascii="宋体" w:hAnsi="宋体"/>
              <w:color w:val="000000"/>
              <w:sz w:val="24"/>
              <w:szCs w:val="24"/>
            </w:rPr>
            <w:t xml:space="preserve">  </w:t>
          </w:r>
          <w:r>
            <w:rPr>
              <w:rFonts w:ascii="宋体" w:hAnsi="宋体" w:hint="eastAsia"/>
              <w:color w:val="000000"/>
              <w:sz w:val="24"/>
              <w:szCs w:val="24"/>
            </w:rPr>
            <w:t>号</w:t>
          </w:r>
        </w:p>
      </w:tc>
      <w:tc>
        <w:tcPr>
          <w:tcW w:w="789" w:type="dxa"/>
          <w:vAlign w:val="center"/>
        </w:tcPr>
        <w:p w:rsidR="008B29E2" w:rsidRDefault="00DE0B9C">
          <w:pPr>
            <w:ind w:right="1"/>
            <w:jc w:val="center"/>
            <w:rPr>
              <w:rFonts w:ascii="宋体"/>
              <w:b/>
              <w:color w:val="000000"/>
              <w:sz w:val="24"/>
              <w:szCs w:val="24"/>
            </w:rPr>
          </w:pPr>
          <w:r>
            <w:rPr>
              <w:rFonts w:ascii="宋体" w:hAnsi="宋体"/>
              <w:b/>
              <w:color w:val="000000"/>
              <w:sz w:val="24"/>
              <w:szCs w:val="24"/>
            </w:rPr>
            <w:t>A</w:t>
          </w:r>
        </w:p>
      </w:tc>
    </w:tr>
    <w:tr w:rsidR="008B29E2">
      <w:trPr>
        <w:trHeight w:hRule="exact" w:val="537"/>
      </w:trPr>
      <w:tc>
        <w:tcPr>
          <w:tcW w:w="1021" w:type="dxa"/>
          <w:vAlign w:val="center"/>
        </w:tcPr>
        <w:p w:rsidR="008B29E2" w:rsidRDefault="00DE0B9C">
          <w:pPr>
            <w:spacing w:line="360" w:lineRule="auto"/>
            <w:ind w:right="1"/>
            <w:jc w:val="center"/>
            <w:rPr>
              <w:rFonts w:ascii="宋体"/>
              <w:color w:val="000000"/>
              <w:sz w:val="24"/>
              <w:szCs w:val="24"/>
            </w:rPr>
          </w:pPr>
          <w:r>
            <w:rPr>
              <w:rFonts w:ascii="宋体" w:hAnsi="宋体" w:hint="eastAsia"/>
              <w:color w:val="000000"/>
              <w:sz w:val="24"/>
              <w:szCs w:val="24"/>
            </w:rPr>
            <w:t>标</w:t>
          </w:r>
          <w:r>
            <w:rPr>
              <w:rFonts w:ascii="宋体" w:hAnsi="宋体"/>
              <w:color w:val="000000"/>
              <w:sz w:val="24"/>
              <w:szCs w:val="24"/>
            </w:rPr>
            <w:t xml:space="preserve">  </w:t>
          </w:r>
          <w:r>
            <w:rPr>
              <w:rFonts w:ascii="宋体" w:hAnsi="宋体" w:hint="eastAsia"/>
              <w:color w:val="000000"/>
              <w:sz w:val="24"/>
              <w:szCs w:val="24"/>
            </w:rPr>
            <w:t>题</w:t>
          </w:r>
        </w:p>
      </w:tc>
      <w:tc>
        <w:tcPr>
          <w:tcW w:w="3374" w:type="dxa"/>
          <w:vAlign w:val="center"/>
        </w:tcPr>
        <w:p w:rsidR="008B29E2" w:rsidRDefault="00DE0B9C">
          <w:pPr>
            <w:ind w:right="1"/>
            <w:jc w:val="center"/>
            <w:rPr>
              <w:rFonts w:ascii="宋体"/>
              <w:b/>
              <w:bCs/>
              <w:color w:val="000000"/>
              <w:sz w:val="24"/>
              <w:szCs w:val="24"/>
            </w:rPr>
          </w:pPr>
          <w:r>
            <w:rPr>
              <w:rFonts w:ascii="宋体" w:hAnsi="宋体" w:hint="eastAsia"/>
              <w:b/>
              <w:bCs/>
              <w:color w:val="000000"/>
              <w:sz w:val="24"/>
              <w:szCs w:val="24"/>
            </w:rPr>
            <w:t>两化融合文件控制程序</w:t>
          </w:r>
        </w:p>
      </w:tc>
      <w:tc>
        <w:tcPr>
          <w:tcW w:w="1275" w:type="dxa"/>
          <w:vAlign w:val="center"/>
        </w:tcPr>
        <w:p w:rsidR="008B29E2" w:rsidRDefault="00DE0B9C">
          <w:pPr>
            <w:ind w:right="1"/>
            <w:jc w:val="center"/>
            <w:rPr>
              <w:rFonts w:ascii="宋体"/>
              <w:color w:val="000000"/>
              <w:sz w:val="24"/>
              <w:szCs w:val="24"/>
            </w:rPr>
          </w:pPr>
          <w:r>
            <w:rPr>
              <w:rFonts w:ascii="宋体" w:hAnsi="宋体" w:hint="eastAsia"/>
              <w:color w:val="000000"/>
              <w:sz w:val="24"/>
              <w:szCs w:val="24"/>
            </w:rPr>
            <w:t>生效日期</w:t>
          </w:r>
        </w:p>
      </w:tc>
      <w:tc>
        <w:tcPr>
          <w:tcW w:w="2268" w:type="dxa"/>
          <w:vAlign w:val="center"/>
        </w:tcPr>
        <w:p w:rsidR="008B29E2" w:rsidRDefault="00DE0B9C">
          <w:pPr>
            <w:ind w:right="1"/>
            <w:jc w:val="center"/>
            <w:rPr>
              <w:rFonts w:ascii="宋体"/>
              <w:b/>
              <w:color w:val="000000"/>
              <w:sz w:val="24"/>
              <w:szCs w:val="24"/>
            </w:rPr>
          </w:pPr>
          <w:r>
            <w:rPr>
              <w:rFonts w:ascii="宋体" w:hAnsi="宋体"/>
              <w:b/>
              <w:color w:val="000000"/>
              <w:sz w:val="24"/>
              <w:szCs w:val="24"/>
            </w:rPr>
            <w:t>201</w:t>
          </w:r>
          <w:r>
            <w:rPr>
              <w:rFonts w:ascii="宋体" w:hAnsi="宋体" w:hint="eastAsia"/>
              <w:b/>
              <w:color w:val="000000"/>
              <w:sz w:val="24"/>
              <w:szCs w:val="24"/>
            </w:rPr>
            <w:t>7</w:t>
          </w:r>
          <w:r>
            <w:rPr>
              <w:rFonts w:ascii="宋体" w:hAnsi="宋体"/>
              <w:b/>
              <w:color w:val="000000"/>
              <w:sz w:val="24"/>
              <w:szCs w:val="24"/>
            </w:rPr>
            <w:t>/8/31</w:t>
          </w:r>
        </w:p>
      </w:tc>
      <w:tc>
        <w:tcPr>
          <w:tcW w:w="993" w:type="dxa"/>
          <w:vAlign w:val="center"/>
        </w:tcPr>
        <w:p w:rsidR="008B29E2" w:rsidRDefault="00DE0B9C">
          <w:pPr>
            <w:ind w:right="1"/>
            <w:jc w:val="center"/>
            <w:rPr>
              <w:rFonts w:ascii="宋体"/>
              <w:color w:val="000000"/>
              <w:sz w:val="24"/>
              <w:szCs w:val="24"/>
            </w:rPr>
          </w:pPr>
          <w:r>
            <w:rPr>
              <w:rFonts w:ascii="宋体" w:hAnsi="宋体" w:hint="eastAsia"/>
              <w:color w:val="000000"/>
              <w:sz w:val="24"/>
              <w:szCs w:val="24"/>
            </w:rPr>
            <w:t>页</w:t>
          </w:r>
          <w:r>
            <w:rPr>
              <w:rFonts w:ascii="宋体" w:hAnsi="宋体"/>
              <w:color w:val="000000"/>
              <w:sz w:val="24"/>
              <w:szCs w:val="24"/>
            </w:rPr>
            <w:t xml:space="preserve">  </w:t>
          </w:r>
          <w:r>
            <w:rPr>
              <w:rFonts w:ascii="宋体" w:hAnsi="宋体" w:hint="eastAsia"/>
              <w:color w:val="000000"/>
              <w:sz w:val="24"/>
              <w:szCs w:val="24"/>
            </w:rPr>
            <w:t>次</w:t>
          </w:r>
        </w:p>
      </w:tc>
      <w:tc>
        <w:tcPr>
          <w:tcW w:w="789" w:type="dxa"/>
          <w:vAlign w:val="center"/>
        </w:tcPr>
        <w:p w:rsidR="008B29E2" w:rsidRDefault="00034795">
          <w:pPr>
            <w:ind w:right="1"/>
            <w:jc w:val="center"/>
            <w:rPr>
              <w:rFonts w:ascii="宋体"/>
              <w:b/>
              <w:color w:val="000000"/>
              <w:sz w:val="24"/>
              <w:szCs w:val="24"/>
            </w:rPr>
          </w:pPr>
          <w:r>
            <w:rPr>
              <w:sz w:val="24"/>
            </w:rPr>
            <w:pict>
              <v:shapetype id="_x0000_t202" coordsize="21600,21600" o:spt="202" path="m,l,21600r21600,l21600,xe">
                <v:stroke joinstyle="miter"/>
                <v:path gradientshapeok="t" o:connecttype="rect"/>
              </v:shapetype>
              <v:shape id="_x0000_s2049" type="#_x0000_t202" style="position:absolute;left:0;text-align:left;margin-left:5.25pt;margin-top:5.4pt;width:2in;height:15.5pt;z-index:1;mso-wrap-style:none;mso-wrap-distance-left:9pt;mso-wrap-distance-top:0;mso-wrap-distance-right:9pt;mso-wrap-distance-bottom:0;mso-position-horizontal-relative:margin;mso-position-vertical-relative:text;mso-width-relative:page;mso-height-relative:page" filled="f" stroked="f">
                <v:textbox inset="0,0,0,0">
                  <w:txbxContent>
                    <w:p w:rsidR="008B29E2" w:rsidRDefault="00DE0B9C">
                      <w:pPr>
                        <w:ind w:right="1"/>
                        <w:jc w:val="center"/>
                      </w:pPr>
                      <w:r>
                        <w:rPr>
                          <w:rFonts w:ascii="宋体" w:hAnsi="宋体"/>
                          <w:b/>
                          <w:color w:val="000000"/>
                          <w:sz w:val="24"/>
                          <w:szCs w:val="24"/>
                        </w:rPr>
                        <w:fldChar w:fldCharType="begin"/>
                      </w:r>
                      <w:r>
                        <w:rPr>
                          <w:rFonts w:ascii="宋体" w:hAnsi="宋体"/>
                          <w:b/>
                          <w:color w:val="000000"/>
                          <w:sz w:val="24"/>
                          <w:szCs w:val="24"/>
                        </w:rPr>
                        <w:instrText xml:space="preserve"> PAGE  \* Arabic  \* MERGEFORMAT </w:instrText>
                      </w:r>
                      <w:r>
                        <w:rPr>
                          <w:rFonts w:ascii="宋体" w:hAnsi="宋体"/>
                          <w:b/>
                          <w:color w:val="000000"/>
                          <w:sz w:val="24"/>
                          <w:szCs w:val="24"/>
                        </w:rPr>
                        <w:fldChar w:fldCharType="separate"/>
                      </w:r>
                      <w:r w:rsidR="00665182">
                        <w:rPr>
                          <w:rFonts w:ascii="宋体" w:hAnsi="宋体"/>
                          <w:b/>
                          <w:noProof/>
                          <w:color w:val="000000"/>
                          <w:sz w:val="24"/>
                          <w:szCs w:val="24"/>
                        </w:rPr>
                        <w:t>5</w:t>
                      </w:r>
                      <w:r>
                        <w:rPr>
                          <w:rFonts w:ascii="宋体" w:hAnsi="宋体"/>
                          <w:b/>
                          <w:color w:val="000000"/>
                          <w:sz w:val="24"/>
                          <w:szCs w:val="24"/>
                        </w:rPr>
                        <w:fldChar w:fldCharType="end"/>
                      </w:r>
                      <w:r>
                        <w:rPr>
                          <w:rFonts w:ascii="宋体" w:hAnsi="宋体"/>
                          <w:b/>
                          <w:color w:val="000000"/>
                          <w:sz w:val="24"/>
                          <w:szCs w:val="24"/>
                        </w:rPr>
                        <w:t>/6</w:t>
                      </w:r>
                    </w:p>
                  </w:txbxContent>
                </v:textbox>
                <w10:wrap type="square" anchorx="margin"/>
              </v:shape>
            </w:pict>
          </w:r>
        </w:p>
      </w:tc>
    </w:tr>
  </w:tbl>
  <w:p w:rsidR="008B29E2" w:rsidRDefault="008B29E2">
    <w:pPr>
      <w:pStyle w:val="a8"/>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025E9"/>
    <w:rsid w:val="00002959"/>
    <w:rsid w:val="0000326E"/>
    <w:rsid w:val="00016505"/>
    <w:rsid w:val="00025982"/>
    <w:rsid w:val="000274E4"/>
    <w:rsid w:val="00032593"/>
    <w:rsid w:val="00034795"/>
    <w:rsid w:val="00036B2F"/>
    <w:rsid w:val="00050B5A"/>
    <w:rsid w:val="00050C2D"/>
    <w:rsid w:val="000529C5"/>
    <w:rsid w:val="00053E82"/>
    <w:rsid w:val="00066E26"/>
    <w:rsid w:val="00070F4E"/>
    <w:rsid w:val="0007341B"/>
    <w:rsid w:val="000B35F8"/>
    <w:rsid w:val="000C6AE0"/>
    <w:rsid w:val="000C7D7E"/>
    <w:rsid w:val="000C7EDB"/>
    <w:rsid w:val="000D533F"/>
    <w:rsid w:val="000F0014"/>
    <w:rsid w:val="000F67F2"/>
    <w:rsid w:val="00102B73"/>
    <w:rsid w:val="001042F6"/>
    <w:rsid w:val="0010444A"/>
    <w:rsid w:val="00111565"/>
    <w:rsid w:val="001115B2"/>
    <w:rsid w:val="00115867"/>
    <w:rsid w:val="00116978"/>
    <w:rsid w:val="00121B7F"/>
    <w:rsid w:val="00125B1B"/>
    <w:rsid w:val="00166412"/>
    <w:rsid w:val="001A0820"/>
    <w:rsid w:val="001A7149"/>
    <w:rsid w:val="001D35AE"/>
    <w:rsid w:val="001E44CA"/>
    <w:rsid w:val="001F4A5A"/>
    <w:rsid w:val="00210913"/>
    <w:rsid w:val="00212291"/>
    <w:rsid w:val="00214CC5"/>
    <w:rsid w:val="00214EA8"/>
    <w:rsid w:val="00226E90"/>
    <w:rsid w:val="00233711"/>
    <w:rsid w:val="0023411A"/>
    <w:rsid w:val="00235761"/>
    <w:rsid w:val="0025584A"/>
    <w:rsid w:val="00257C0D"/>
    <w:rsid w:val="002607D4"/>
    <w:rsid w:val="00260B89"/>
    <w:rsid w:val="0029120F"/>
    <w:rsid w:val="00294365"/>
    <w:rsid w:val="002A6442"/>
    <w:rsid w:val="002C3893"/>
    <w:rsid w:val="002D2D19"/>
    <w:rsid w:val="002D7CB2"/>
    <w:rsid w:val="002E0BBF"/>
    <w:rsid w:val="002E789A"/>
    <w:rsid w:val="002F3394"/>
    <w:rsid w:val="0031687B"/>
    <w:rsid w:val="003210E4"/>
    <w:rsid w:val="00333B5A"/>
    <w:rsid w:val="003502AE"/>
    <w:rsid w:val="003515B2"/>
    <w:rsid w:val="00353C3C"/>
    <w:rsid w:val="00372987"/>
    <w:rsid w:val="00375467"/>
    <w:rsid w:val="00376355"/>
    <w:rsid w:val="00390056"/>
    <w:rsid w:val="0039732C"/>
    <w:rsid w:val="003A07A7"/>
    <w:rsid w:val="003B24C9"/>
    <w:rsid w:val="003B594F"/>
    <w:rsid w:val="003D3A63"/>
    <w:rsid w:val="003D5771"/>
    <w:rsid w:val="003D592F"/>
    <w:rsid w:val="003D66BD"/>
    <w:rsid w:val="003F0620"/>
    <w:rsid w:val="003F688B"/>
    <w:rsid w:val="004025E9"/>
    <w:rsid w:val="00407783"/>
    <w:rsid w:val="004146C0"/>
    <w:rsid w:val="00415A53"/>
    <w:rsid w:val="0042315E"/>
    <w:rsid w:val="00427169"/>
    <w:rsid w:val="004322EE"/>
    <w:rsid w:val="004342DE"/>
    <w:rsid w:val="0043662E"/>
    <w:rsid w:val="00441F8A"/>
    <w:rsid w:val="00457703"/>
    <w:rsid w:val="00461341"/>
    <w:rsid w:val="00467001"/>
    <w:rsid w:val="004702A4"/>
    <w:rsid w:val="0047371C"/>
    <w:rsid w:val="0047406C"/>
    <w:rsid w:val="00482D7C"/>
    <w:rsid w:val="004830B3"/>
    <w:rsid w:val="00490FE5"/>
    <w:rsid w:val="00492EF1"/>
    <w:rsid w:val="004967B5"/>
    <w:rsid w:val="004B57EA"/>
    <w:rsid w:val="004B6EB1"/>
    <w:rsid w:val="004C702C"/>
    <w:rsid w:val="004F4CB2"/>
    <w:rsid w:val="00503C91"/>
    <w:rsid w:val="0050762D"/>
    <w:rsid w:val="00552F09"/>
    <w:rsid w:val="00553938"/>
    <w:rsid w:val="0055591B"/>
    <w:rsid w:val="00571E86"/>
    <w:rsid w:val="00576FBB"/>
    <w:rsid w:val="00582F91"/>
    <w:rsid w:val="0058563B"/>
    <w:rsid w:val="00595E0E"/>
    <w:rsid w:val="005A2BCC"/>
    <w:rsid w:val="005C02DF"/>
    <w:rsid w:val="005C0E6E"/>
    <w:rsid w:val="005C1B02"/>
    <w:rsid w:val="005C3F11"/>
    <w:rsid w:val="005C7BF9"/>
    <w:rsid w:val="005D4F0C"/>
    <w:rsid w:val="005D5AB3"/>
    <w:rsid w:val="005E58D0"/>
    <w:rsid w:val="006132FA"/>
    <w:rsid w:val="00613ACD"/>
    <w:rsid w:val="006178F3"/>
    <w:rsid w:val="0062782C"/>
    <w:rsid w:val="00635B97"/>
    <w:rsid w:val="00643D1B"/>
    <w:rsid w:val="00665182"/>
    <w:rsid w:val="00683D2C"/>
    <w:rsid w:val="00694A60"/>
    <w:rsid w:val="006975F3"/>
    <w:rsid w:val="006A0E91"/>
    <w:rsid w:val="006A514B"/>
    <w:rsid w:val="006B0E1D"/>
    <w:rsid w:val="006B273D"/>
    <w:rsid w:val="006B5BB0"/>
    <w:rsid w:val="006C004E"/>
    <w:rsid w:val="006C2C16"/>
    <w:rsid w:val="006D2328"/>
    <w:rsid w:val="006D4F7F"/>
    <w:rsid w:val="006F0A44"/>
    <w:rsid w:val="0071194B"/>
    <w:rsid w:val="007165B1"/>
    <w:rsid w:val="0072162C"/>
    <w:rsid w:val="00741449"/>
    <w:rsid w:val="0074797D"/>
    <w:rsid w:val="00750F92"/>
    <w:rsid w:val="00756E60"/>
    <w:rsid w:val="0079705F"/>
    <w:rsid w:val="007A3264"/>
    <w:rsid w:val="007A6714"/>
    <w:rsid w:val="007B2388"/>
    <w:rsid w:val="007B38FC"/>
    <w:rsid w:val="007B41FD"/>
    <w:rsid w:val="007C0601"/>
    <w:rsid w:val="007C1325"/>
    <w:rsid w:val="007C55D3"/>
    <w:rsid w:val="007C6BF9"/>
    <w:rsid w:val="007D0737"/>
    <w:rsid w:val="00801AA9"/>
    <w:rsid w:val="00817BF5"/>
    <w:rsid w:val="00820B66"/>
    <w:rsid w:val="00820EE6"/>
    <w:rsid w:val="008250CD"/>
    <w:rsid w:val="00831340"/>
    <w:rsid w:val="00836E0F"/>
    <w:rsid w:val="0083762C"/>
    <w:rsid w:val="00840A6A"/>
    <w:rsid w:val="00844B87"/>
    <w:rsid w:val="00846BBC"/>
    <w:rsid w:val="0085017C"/>
    <w:rsid w:val="00853041"/>
    <w:rsid w:val="008675D2"/>
    <w:rsid w:val="0088188B"/>
    <w:rsid w:val="008833BE"/>
    <w:rsid w:val="008A22BC"/>
    <w:rsid w:val="008B29E2"/>
    <w:rsid w:val="008C3BA0"/>
    <w:rsid w:val="008C76F2"/>
    <w:rsid w:val="008D702A"/>
    <w:rsid w:val="008E04D8"/>
    <w:rsid w:val="008E726B"/>
    <w:rsid w:val="008F1951"/>
    <w:rsid w:val="008F5377"/>
    <w:rsid w:val="009075FE"/>
    <w:rsid w:val="00910313"/>
    <w:rsid w:val="00915F9D"/>
    <w:rsid w:val="0092798F"/>
    <w:rsid w:val="00940540"/>
    <w:rsid w:val="0094658E"/>
    <w:rsid w:val="0095611C"/>
    <w:rsid w:val="009759E9"/>
    <w:rsid w:val="00991CDF"/>
    <w:rsid w:val="00993C70"/>
    <w:rsid w:val="009977E0"/>
    <w:rsid w:val="009A1CE6"/>
    <w:rsid w:val="009A6D9A"/>
    <w:rsid w:val="009A7D48"/>
    <w:rsid w:val="009B0331"/>
    <w:rsid w:val="009B1A83"/>
    <w:rsid w:val="009B6394"/>
    <w:rsid w:val="009B79DF"/>
    <w:rsid w:val="009C1A56"/>
    <w:rsid w:val="009C5449"/>
    <w:rsid w:val="009D58A8"/>
    <w:rsid w:val="009D760D"/>
    <w:rsid w:val="009E0A16"/>
    <w:rsid w:val="009E1C3E"/>
    <w:rsid w:val="009E4BC2"/>
    <w:rsid w:val="009F0A65"/>
    <w:rsid w:val="009F1CD2"/>
    <w:rsid w:val="00A14DB8"/>
    <w:rsid w:val="00A171FF"/>
    <w:rsid w:val="00A242A5"/>
    <w:rsid w:val="00A34C6B"/>
    <w:rsid w:val="00A36A28"/>
    <w:rsid w:val="00A46982"/>
    <w:rsid w:val="00A5030C"/>
    <w:rsid w:val="00A5129E"/>
    <w:rsid w:val="00A53FF3"/>
    <w:rsid w:val="00A561F2"/>
    <w:rsid w:val="00A61CCB"/>
    <w:rsid w:val="00A70784"/>
    <w:rsid w:val="00A83022"/>
    <w:rsid w:val="00A833F4"/>
    <w:rsid w:val="00A871C0"/>
    <w:rsid w:val="00A90D4D"/>
    <w:rsid w:val="00A93624"/>
    <w:rsid w:val="00AA199A"/>
    <w:rsid w:val="00AA1F51"/>
    <w:rsid w:val="00AA2E0B"/>
    <w:rsid w:val="00AC23BA"/>
    <w:rsid w:val="00AC385D"/>
    <w:rsid w:val="00AC3AA7"/>
    <w:rsid w:val="00AC3D6E"/>
    <w:rsid w:val="00AC47AA"/>
    <w:rsid w:val="00AC47B8"/>
    <w:rsid w:val="00AF4172"/>
    <w:rsid w:val="00B17CE8"/>
    <w:rsid w:val="00B25005"/>
    <w:rsid w:val="00B43DCC"/>
    <w:rsid w:val="00B4777A"/>
    <w:rsid w:val="00B5707B"/>
    <w:rsid w:val="00B62021"/>
    <w:rsid w:val="00B7316A"/>
    <w:rsid w:val="00B92BA2"/>
    <w:rsid w:val="00BA635D"/>
    <w:rsid w:val="00BA6727"/>
    <w:rsid w:val="00BB7378"/>
    <w:rsid w:val="00BD4EED"/>
    <w:rsid w:val="00BD714E"/>
    <w:rsid w:val="00BD7793"/>
    <w:rsid w:val="00BE006C"/>
    <w:rsid w:val="00BE0CB6"/>
    <w:rsid w:val="00BE28C3"/>
    <w:rsid w:val="00BE436F"/>
    <w:rsid w:val="00BF7836"/>
    <w:rsid w:val="00C064F6"/>
    <w:rsid w:val="00C20494"/>
    <w:rsid w:val="00C218AF"/>
    <w:rsid w:val="00C32D33"/>
    <w:rsid w:val="00C50251"/>
    <w:rsid w:val="00C52F7A"/>
    <w:rsid w:val="00C540FC"/>
    <w:rsid w:val="00C705B0"/>
    <w:rsid w:val="00C80552"/>
    <w:rsid w:val="00C84BEC"/>
    <w:rsid w:val="00C84F0F"/>
    <w:rsid w:val="00C856E1"/>
    <w:rsid w:val="00C91D8E"/>
    <w:rsid w:val="00CB164D"/>
    <w:rsid w:val="00CB5155"/>
    <w:rsid w:val="00CC096A"/>
    <w:rsid w:val="00CC1224"/>
    <w:rsid w:val="00CC2DE0"/>
    <w:rsid w:val="00CD44E2"/>
    <w:rsid w:val="00CE08D0"/>
    <w:rsid w:val="00CF5906"/>
    <w:rsid w:val="00D049C8"/>
    <w:rsid w:val="00D104A3"/>
    <w:rsid w:val="00D20EDA"/>
    <w:rsid w:val="00D22F2A"/>
    <w:rsid w:val="00D365AF"/>
    <w:rsid w:val="00D36F66"/>
    <w:rsid w:val="00D3702A"/>
    <w:rsid w:val="00D40E10"/>
    <w:rsid w:val="00D41980"/>
    <w:rsid w:val="00D51B62"/>
    <w:rsid w:val="00D53DE4"/>
    <w:rsid w:val="00D60381"/>
    <w:rsid w:val="00D656E5"/>
    <w:rsid w:val="00D66CB5"/>
    <w:rsid w:val="00D75298"/>
    <w:rsid w:val="00D81244"/>
    <w:rsid w:val="00D815AA"/>
    <w:rsid w:val="00D8618A"/>
    <w:rsid w:val="00D94C69"/>
    <w:rsid w:val="00DA1BC6"/>
    <w:rsid w:val="00DA5B8E"/>
    <w:rsid w:val="00DB23D6"/>
    <w:rsid w:val="00DB3D2E"/>
    <w:rsid w:val="00DD4A17"/>
    <w:rsid w:val="00DD59E3"/>
    <w:rsid w:val="00DE0B9C"/>
    <w:rsid w:val="00DE7720"/>
    <w:rsid w:val="00E0597A"/>
    <w:rsid w:val="00E06564"/>
    <w:rsid w:val="00E13082"/>
    <w:rsid w:val="00E531DE"/>
    <w:rsid w:val="00E649F5"/>
    <w:rsid w:val="00E66291"/>
    <w:rsid w:val="00E670F1"/>
    <w:rsid w:val="00E67B24"/>
    <w:rsid w:val="00E70C91"/>
    <w:rsid w:val="00E77A01"/>
    <w:rsid w:val="00E822AF"/>
    <w:rsid w:val="00E92145"/>
    <w:rsid w:val="00E97D86"/>
    <w:rsid w:val="00EA78C6"/>
    <w:rsid w:val="00EB4585"/>
    <w:rsid w:val="00EB572C"/>
    <w:rsid w:val="00EB733A"/>
    <w:rsid w:val="00EB7DEF"/>
    <w:rsid w:val="00ED6B0B"/>
    <w:rsid w:val="00EE5F55"/>
    <w:rsid w:val="00EF14AC"/>
    <w:rsid w:val="00F033EA"/>
    <w:rsid w:val="00F04D50"/>
    <w:rsid w:val="00F140D1"/>
    <w:rsid w:val="00F1527C"/>
    <w:rsid w:val="00F166ED"/>
    <w:rsid w:val="00F20A3F"/>
    <w:rsid w:val="00F21FB9"/>
    <w:rsid w:val="00F3066F"/>
    <w:rsid w:val="00F368B7"/>
    <w:rsid w:val="00F43A81"/>
    <w:rsid w:val="00F5588D"/>
    <w:rsid w:val="00F5706D"/>
    <w:rsid w:val="00F650CE"/>
    <w:rsid w:val="00F737B6"/>
    <w:rsid w:val="00F813B6"/>
    <w:rsid w:val="00F83D7A"/>
    <w:rsid w:val="00F92608"/>
    <w:rsid w:val="00F96CAE"/>
    <w:rsid w:val="00F96D71"/>
    <w:rsid w:val="00FA6BEA"/>
    <w:rsid w:val="00FC1274"/>
    <w:rsid w:val="00FC19CF"/>
    <w:rsid w:val="00FD0509"/>
    <w:rsid w:val="00FD4122"/>
    <w:rsid w:val="00FD6FB7"/>
    <w:rsid w:val="00FF3678"/>
    <w:rsid w:val="1A9C04C6"/>
    <w:rsid w:val="28A37D9C"/>
    <w:rsid w:val="45AE1D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5:docId w15:val="{7D816E61-3C45-4363-8086-2162F7D4C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qFormat="1"/>
    <w:lsdException w:name="footer" w:qFormat="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qFormat="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locked="1" w:semiHidden="1" w:unhideWhenUsed="1"/>
    <w:lsdException w:name="Strong" w:locked="1" w:uiPriority="22" w:qFormat="1"/>
    <w:lsdException w:name="Emphasis" w:locked="1" w:uiPriority="20" w:qFormat="1"/>
    <w:lsdException w:name="Document Map" w:locked="1" w:semiHidden="1" w:unhideWhenUsed="1" w:qFormat="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qFormat="1"/>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hAnsi="Times New Roman"/>
      <w:kern w:val="2"/>
      <w:sz w:val="21"/>
      <w:szCs w:val="22"/>
    </w:rPr>
  </w:style>
  <w:style w:type="paragraph" w:styleId="1">
    <w:name w:val="heading 1"/>
    <w:basedOn w:val="a"/>
    <w:next w:val="a"/>
    <w:link w:val="1Char"/>
    <w:uiPriority w:val="99"/>
    <w:qFormat/>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Char"/>
    <w:uiPriority w:val="99"/>
    <w:qFormat/>
    <w:pPr>
      <w:keepNext/>
      <w:keepLines/>
      <w:spacing w:before="260" w:after="260" w:line="416" w:lineRule="auto"/>
      <w:outlineLvl w:val="1"/>
    </w:pPr>
    <w:rPr>
      <w:rFonts w:ascii="Calibri Light" w:hAnsi="Calibri Light"/>
      <w:b/>
      <w:bCs/>
      <w:kern w:val="0"/>
      <w:sz w:val="32"/>
      <w:szCs w:val="32"/>
    </w:rPr>
  </w:style>
  <w:style w:type="paragraph" w:styleId="3">
    <w:name w:val="heading 3"/>
    <w:basedOn w:val="a"/>
    <w:next w:val="a"/>
    <w:link w:val="3Char"/>
    <w:uiPriority w:val="99"/>
    <w:qFormat/>
    <w:pPr>
      <w:keepNext/>
      <w:keepLines/>
      <w:spacing w:before="260" w:after="260" w:line="416" w:lineRule="auto"/>
      <w:outlineLvl w:val="2"/>
    </w:pPr>
    <w:rPr>
      <w:rFonts w:ascii="Calibri" w:hAnsi="Calibri"/>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qFormat/>
    <w:locked/>
    <w:rPr>
      <w:rFonts w:ascii="宋体"/>
      <w:sz w:val="18"/>
      <w:szCs w:val="18"/>
    </w:rPr>
  </w:style>
  <w:style w:type="paragraph" w:styleId="a4">
    <w:name w:val="Body Text Indent"/>
    <w:basedOn w:val="a"/>
    <w:link w:val="Char0"/>
    <w:uiPriority w:val="99"/>
    <w:qFormat/>
    <w:pPr>
      <w:spacing w:line="440" w:lineRule="exact"/>
      <w:ind w:firstLine="480"/>
    </w:pPr>
    <w:rPr>
      <w:kern w:val="0"/>
      <w:sz w:val="20"/>
      <w:szCs w:val="20"/>
    </w:rPr>
  </w:style>
  <w:style w:type="paragraph" w:styleId="a5">
    <w:name w:val="Date"/>
    <w:basedOn w:val="a"/>
    <w:next w:val="a"/>
    <w:link w:val="Char1"/>
    <w:uiPriority w:val="99"/>
    <w:qFormat/>
    <w:pPr>
      <w:ind w:leftChars="2500" w:left="100"/>
    </w:pPr>
    <w:rPr>
      <w:kern w:val="0"/>
      <w:sz w:val="20"/>
      <w:szCs w:val="20"/>
    </w:rPr>
  </w:style>
  <w:style w:type="paragraph" w:styleId="a6">
    <w:name w:val="Balloon Text"/>
    <w:basedOn w:val="a"/>
    <w:link w:val="Char2"/>
    <w:uiPriority w:val="99"/>
    <w:qFormat/>
    <w:rPr>
      <w:kern w:val="0"/>
      <w:sz w:val="18"/>
      <w:szCs w:val="18"/>
    </w:rPr>
  </w:style>
  <w:style w:type="paragraph" w:styleId="a7">
    <w:name w:val="footer"/>
    <w:basedOn w:val="a"/>
    <w:link w:val="Char3"/>
    <w:uiPriority w:val="99"/>
    <w:qFormat/>
    <w:pPr>
      <w:tabs>
        <w:tab w:val="center" w:pos="4153"/>
        <w:tab w:val="right" w:pos="8306"/>
      </w:tabs>
      <w:snapToGrid w:val="0"/>
      <w:jc w:val="left"/>
    </w:pPr>
    <w:rPr>
      <w:rFonts w:ascii="Calibri" w:hAnsi="Calibri"/>
      <w:kern w:val="0"/>
      <w:sz w:val="18"/>
      <w:szCs w:val="18"/>
    </w:rPr>
  </w:style>
  <w:style w:type="paragraph" w:styleId="a8">
    <w:name w:val="header"/>
    <w:basedOn w:val="a"/>
    <w:link w:val="Char4"/>
    <w:uiPriority w:val="99"/>
    <w:qFormat/>
    <w:pPr>
      <w:pBdr>
        <w:bottom w:val="single" w:sz="6" w:space="1" w:color="auto"/>
      </w:pBdr>
      <w:tabs>
        <w:tab w:val="center" w:pos="4153"/>
        <w:tab w:val="right" w:pos="8306"/>
      </w:tabs>
      <w:snapToGrid w:val="0"/>
      <w:jc w:val="center"/>
    </w:pPr>
    <w:rPr>
      <w:rFonts w:ascii="Calibri" w:hAnsi="Calibri"/>
      <w:kern w:val="0"/>
      <w:sz w:val="18"/>
      <w:szCs w:val="18"/>
    </w:rPr>
  </w:style>
  <w:style w:type="paragraph" w:styleId="a9">
    <w:name w:val="Title"/>
    <w:basedOn w:val="a"/>
    <w:next w:val="a"/>
    <w:link w:val="Char5"/>
    <w:uiPriority w:val="10"/>
    <w:qFormat/>
    <w:locked/>
    <w:pPr>
      <w:spacing w:before="240" w:after="60" w:line="360" w:lineRule="auto"/>
      <w:jc w:val="center"/>
      <w:outlineLvl w:val="0"/>
    </w:pPr>
    <w:rPr>
      <w:rFonts w:ascii="Cambria" w:hAnsi="Cambria"/>
      <w:b/>
      <w:bCs/>
      <w:sz w:val="32"/>
      <w:szCs w:val="32"/>
    </w:rPr>
  </w:style>
  <w:style w:type="character" w:styleId="aa">
    <w:name w:val="Hyperlink"/>
    <w:uiPriority w:val="99"/>
    <w:qFormat/>
    <w:rPr>
      <w:rFonts w:cs="Times New Roman"/>
      <w:color w:val="0000FF"/>
      <w:u w:val="single"/>
    </w:rPr>
  </w:style>
  <w:style w:type="table" w:styleId="ab">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link w:val="1"/>
    <w:uiPriority w:val="99"/>
    <w:locked/>
    <w:rPr>
      <w:rFonts w:cs="Times New Roman"/>
      <w:b/>
      <w:bCs/>
      <w:kern w:val="44"/>
      <w:sz w:val="44"/>
      <w:szCs w:val="44"/>
    </w:rPr>
  </w:style>
  <w:style w:type="character" w:customStyle="1" w:styleId="2Char">
    <w:name w:val="标题 2 Char"/>
    <w:link w:val="2"/>
    <w:uiPriority w:val="99"/>
    <w:locked/>
    <w:rPr>
      <w:rFonts w:ascii="Calibri Light" w:eastAsia="宋体" w:hAnsi="Calibri Light" w:cs="Times New Roman"/>
      <w:b/>
      <w:bCs/>
      <w:sz w:val="32"/>
      <w:szCs w:val="32"/>
    </w:rPr>
  </w:style>
  <w:style w:type="character" w:customStyle="1" w:styleId="3Char">
    <w:name w:val="标题 3 Char"/>
    <w:link w:val="3"/>
    <w:uiPriority w:val="99"/>
    <w:locked/>
    <w:rPr>
      <w:rFonts w:cs="Times New Roman"/>
      <w:b/>
      <w:bCs/>
      <w:sz w:val="32"/>
      <w:szCs w:val="32"/>
    </w:rPr>
  </w:style>
  <w:style w:type="character" w:customStyle="1" w:styleId="Char0">
    <w:name w:val="正文文本缩进 Char"/>
    <w:link w:val="a4"/>
    <w:uiPriority w:val="99"/>
    <w:qFormat/>
    <w:locked/>
    <w:rPr>
      <w:rFonts w:ascii="Times New Roman" w:eastAsia="宋体" w:hAnsi="Times New Roman" w:cs="Times New Roman"/>
      <w:sz w:val="20"/>
      <w:szCs w:val="20"/>
    </w:rPr>
  </w:style>
  <w:style w:type="character" w:customStyle="1" w:styleId="Char1">
    <w:name w:val="日期 Char"/>
    <w:link w:val="a5"/>
    <w:uiPriority w:val="99"/>
    <w:semiHidden/>
    <w:locked/>
    <w:rPr>
      <w:rFonts w:ascii="Times New Roman" w:eastAsia="宋体" w:hAnsi="Times New Roman" w:cs="Times New Roman"/>
    </w:rPr>
  </w:style>
  <w:style w:type="character" w:customStyle="1" w:styleId="Char2">
    <w:name w:val="批注框文本 Char"/>
    <w:link w:val="a6"/>
    <w:uiPriority w:val="99"/>
    <w:semiHidden/>
    <w:locked/>
    <w:rPr>
      <w:rFonts w:ascii="Times New Roman" w:eastAsia="宋体" w:hAnsi="Times New Roman" w:cs="Times New Roman"/>
      <w:sz w:val="18"/>
      <w:szCs w:val="18"/>
    </w:rPr>
  </w:style>
  <w:style w:type="character" w:customStyle="1" w:styleId="Char3">
    <w:name w:val="页脚 Char"/>
    <w:link w:val="a7"/>
    <w:uiPriority w:val="99"/>
    <w:qFormat/>
    <w:locked/>
    <w:rPr>
      <w:rFonts w:cs="Times New Roman"/>
      <w:sz w:val="18"/>
      <w:szCs w:val="18"/>
    </w:rPr>
  </w:style>
  <w:style w:type="character" w:customStyle="1" w:styleId="Char4">
    <w:name w:val="页眉 Char"/>
    <w:link w:val="a8"/>
    <w:uiPriority w:val="99"/>
    <w:qFormat/>
    <w:locked/>
    <w:rPr>
      <w:rFonts w:cs="Times New Roman"/>
      <w:sz w:val="18"/>
      <w:szCs w:val="18"/>
    </w:rPr>
  </w:style>
  <w:style w:type="paragraph" w:customStyle="1" w:styleId="ac">
    <w:name w:val="一级条标题"/>
    <w:basedOn w:val="a"/>
    <w:next w:val="a"/>
    <w:link w:val="Char6"/>
    <w:uiPriority w:val="99"/>
    <w:pPr>
      <w:widowControl/>
      <w:tabs>
        <w:tab w:val="left" w:pos="1200"/>
      </w:tabs>
      <w:ind w:leftChars="400" w:left="1200" w:hangingChars="200" w:hanging="360"/>
      <w:outlineLvl w:val="2"/>
    </w:pPr>
    <w:rPr>
      <w:rFonts w:ascii="黑体" w:eastAsia="黑体"/>
      <w:kern w:val="0"/>
      <w:sz w:val="20"/>
      <w:szCs w:val="20"/>
    </w:rPr>
  </w:style>
  <w:style w:type="character" w:customStyle="1" w:styleId="Char6">
    <w:name w:val="一级条标题 Char"/>
    <w:link w:val="ac"/>
    <w:uiPriority w:val="99"/>
    <w:qFormat/>
    <w:locked/>
    <w:rPr>
      <w:rFonts w:ascii="黑体" w:eastAsia="黑体" w:hAnsi="Times New Roman" w:cs="Times New Roman"/>
      <w:kern w:val="0"/>
      <w:sz w:val="20"/>
      <w:szCs w:val="20"/>
    </w:rPr>
  </w:style>
  <w:style w:type="character" w:customStyle="1" w:styleId="Char">
    <w:name w:val="文档结构图 Char"/>
    <w:link w:val="a3"/>
    <w:uiPriority w:val="99"/>
    <w:semiHidden/>
    <w:qFormat/>
    <w:rPr>
      <w:rFonts w:ascii="宋体" w:hAnsi="Times New Roman"/>
      <w:kern w:val="2"/>
      <w:sz w:val="18"/>
      <w:szCs w:val="18"/>
    </w:rPr>
  </w:style>
  <w:style w:type="character" w:customStyle="1" w:styleId="Char5">
    <w:name w:val="标题 Char"/>
    <w:link w:val="a9"/>
    <w:uiPriority w:val="10"/>
    <w:rPr>
      <w:rFonts w:ascii="Cambria" w:hAnsi="Cambria"/>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604</Words>
  <Characters>3446</Characters>
  <Application>Microsoft Office Word</Application>
  <DocSecurity>0</DocSecurity>
  <Lines>28</Lines>
  <Paragraphs>8</Paragraphs>
  <ScaleCrop>false</ScaleCrop>
  <Company/>
  <LinksUpToDate>false</LinksUpToDate>
  <CharactersWithSpaces>4042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梁娜</dc:creator>
  <cp:lastModifiedBy>IRIS</cp:lastModifiedBy>
  <cp:revision>58</cp:revision>
  <cp:lastPrinted>2017-02-28T02:25:00Z</cp:lastPrinted>
  <dcterms:created xsi:type="dcterms:W3CDTF">2016-10-26T02:16:00Z</dcterms:created>
  <dcterms:modified xsi:type="dcterms:W3CDTF">2018-04-20T08:43:00Z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