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604" w:rsidRPr="00754FF0" w:rsidRDefault="004F6DE9">
      <w:pPr>
        <w:spacing w:beforeLines="100" w:before="312" w:afterLines="50" w:after="156" w:line="360" w:lineRule="auto"/>
        <w:jc w:val="center"/>
        <w:rPr>
          <w:rFonts w:ascii="宋体" w:hAnsi="宋体"/>
          <w:b/>
          <w:color w:val="000000"/>
          <w:sz w:val="32"/>
          <w:szCs w:val="44"/>
        </w:rPr>
        <w:sectPr w:rsidR="00586604" w:rsidRPr="00754FF0">
          <w:headerReference w:type="default" r:id="rId7"/>
          <w:pgSz w:w="11906" w:h="16838"/>
          <w:pgMar w:top="924" w:right="936" w:bottom="1259" w:left="936" w:header="851" w:footer="992" w:gutter="0"/>
          <w:cols w:space="425"/>
          <w:docGrid w:type="lines" w:linePitch="312"/>
        </w:sectPr>
      </w:pPr>
      <w:bookmarkStart w:id="0" w:name="_Toc373998557"/>
      <w:r>
        <w:rPr>
          <w:rFonts w:ascii="宋体" w:hAnsi="宋体"/>
          <w:b/>
          <w:color w:val="000000"/>
          <w:sz w:val="32"/>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4pt;height:639pt">
            <v:imagedata r:id="rId8" o:title="信息安全"/>
          </v:shape>
        </w:pict>
      </w:r>
    </w:p>
    <w:p w:rsidR="00586604" w:rsidRPr="00754FF0" w:rsidRDefault="00F218EE">
      <w:pPr>
        <w:spacing w:beforeLines="100" w:before="312" w:afterLines="50" w:after="156" w:line="360" w:lineRule="auto"/>
        <w:jc w:val="center"/>
        <w:rPr>
          <w:rFonts w:ascii="宋体"/>
          <w:b/>
          <w:color w:val="000000"/>
          <w:sz w:val="32"/>
          <w:szCs w:val="44"/>
        </w:rPr>
      </w:pPr>
      <w:r w:rsidRPr="00754FF0">
        <w:rPr>
          <w:rFonts w:ascii="宋体" w:hAnsi="宋体" w:hint="eastAsia"/>
          <w:b/>
          <w:color w:val="000000"/>
          <w:sz w:val="32"/>
          <w:szCs w:val="44"/>
        </w:rPr>
        <w:lastRenderedPageBreak/>
        <w:t>两化融合信息安全</w:t>
      </w:r>
      <w:bookmarkEnd w:id="0"/>
      <w:r w:rsidRPr="00754FF0">
        <w:rPr>
          <w:rFonts w:ascii="宋体" w:hAnsi="宋体" w:hint="eastAsia"/>
          <w:b/>
          <w:color w:val="000000"/>
          <w:sz w:val="32"/>
          <w:szCs w:val="44"/>
        </w:rPr>
        <w:t>控制程序</w:t>
      </w:r>
    </w:p>
    <w:p w:rsidR="00586604" w:rsidRPr="00754FF0" w:rsidRDefault="00F218EE">
      <w:pPr>
        <w:pStyle w:val="2"/>
        <w:spacing w:line="360" w:lineRule="auto"/>
        <w:rPr>
          <w:rFonts w:ascii="宋体"/>
          <w:color w:val="000000"/>
          <w:sz w:val="24"/>
          <w:szCs w:val="24"/>
        </w:rPr>
      </w:pPr>
      <w:r w:rsidRPr="00754FF0">
        <w:rPr>
          <w:rFonts w:ascii="宋体" w:hAnsi="宋体"/>
          <w:color w:val="000000"/>
          <w:sz w:val="24"/>
          <w:szCs w:val="24"/>
        </w:rPr>
        <w:t>1.</w:t>
      </w:r>
      <w:r w:rsidRPr="00754FF0">
        <w:rPr>
          <w:rFonts w:ascii="宋体" w:hAnsi="宋体" w:hint="eastAsia"/>
          <w:color w:val="000000"/>
          <w:sz w:val="24"/>
          <w:szCs w:val="24"/>
        </w:rPr>
        <w:t>目的和范围</w:t>
      </w:r>
    </w:p>
    <w:p w:rsidR="00586604" w:rsidRPr="00754FF0" w:rsidRDefault="00F218EE">
      <w:pPr>
        <w:pStyle w:val="a4"/>
        <w:adjustRightInd w:val="0"/>
        <w:snapToGrid w:val="0"/>
        <w:spacing w:after="0" w:line="360" w:lineRule="auto"/>
        <w:ind w:leftChars="200" w:left="420" w:firstLineChars="150" w:firstLine="360"/>
        <w:rPr>
          <w:rFonts w:ascii="宋体"/>
          <w:color w:val="000000"/>
          <w:sz w:val="24"/>
          <w:szCs w:val="24"/>
        </w:rPr>
      </w:pPr>
      <w:r w:rsidRPr="00754FF0">
        <w:rPr>
          <w:rFonts w:ascii="宋体" w:hAnsi="宋体" w:hint="eastAsia"/>
          <w:color w:val="000000"/>
          <w:sz w:val="24"/>
          <w:szCs w:val="24"/>
        </w:rPr>
        <w:t>为规范公司信息安全管理工作，指导公司各部门及下属分、子公司落实信息安全实践，特制定本程序。公司所属各部门、下属分、子公司可参考本程序开展信息安全相关工作，制定信息安全相关制度或办法。</w:t>
      </w:r>
    </w:p>
    <w:p w:rsidR="00586604" w:rsidRPr="00754FF0" w:rsidRDefault="00F218EE">
      <w:pPr>
        <w:pStyle w:val="2"/>
        <w:spacing w:line="360" w:lineRule="auto"/>
        <w:rPr>
          <w:rFonts w:ascii="宋体"/>
          <w:color w:val="000000"/>
          <w:sz w:val="24"/>
          <w:szCs w:val="24"/>
        </w:rPr>
      </w:pPr>
      <w:r w:rsidRPr="00754FF0">
        <w:rPr>
          <w:rFonts w:ascii="宋体" w:hAnsi="宋体"/>
          <w:color w:val="000000"/>
          <w:sz w:val="24"/>
          <w:szCs w:val="24"/>
        </w:rPr>
        <w:t>2.</w:t>
      </w:r>
      <w:r w:rsidRPr="00754FF0">
        <w:rPr>
          <w:rFonts w:ascii="宋体" w:hAnsi="宋体" w:hint="eastAsia"/>
          <w:color w:val="000000"/>
          <w:sz w:val="24"/>
          <w:szCs w:val="24"/>
        </w:rPr>
        <w:t>职责</w:t>
      </w:r>
    </w:p>
    <w:p w:rsidR="00586604" w:rsidRPr="00754FF0" w:rsidRDefault="00F218EE">
      <w:pPr>
        <w:pStyle w:val="a4"/>
        <w:adjustRightInd w:val="0"/>
        <w:snapToGrid w:val="0"/>
        <w:spacing w:after="0" w:line="360" w:lineRule="auto"/>
        <w:ind w:leftChars="200" w:left="900" w:hangingChars="200" w:hanging="480"/>
        <w:rPr>
          <w:rFonts w:ascii="宋体"/>
          <w:color w:val="000000"/>
          <w:sz w:val="24"/>
          <w:szCs w:val="24"/>
        </w:rPr>
      </w:pPr>
      <w:r w:rsidRPr="00754FF0">
        <w:rPr>
          <w:rFonts w:ascii="宋体" w:hAnsi="宋体"/>
          <w:color w:val="000000"/>
          <w:sz w:val="24"/>
          <w:szCs w:val="24"/>
        </w:rPr>
        <w:t>2.1</w:t>
      </w:r>
      <w:r w:rsidRPr="00754FF0">
        <w:rPr>
          <w:rFonts w:ascii="宋体" w:hAnsi="宋体" w:hint="eastAsia"/>
          <w:color w:val="000000"/>
          <w:sz w:val="24"/>
          <w:szCs w:val="24"/>
        </w:rPr>
        <w:t>管理者代表：统筹公司信息安全总体规划工作，负责审核公司信息安全总体规划并报董事长批准。</w:t>
      </w:r>
    </w:p>
    <w:p w:rsidR="00586604" w:rsidRPr="00754FF0" w:rsidRDefault="00F218EE">
      <w:pPr>
        <w:pStyle w:val="a4"/>
        <w:adjustRightInd w:val="0"/>
        <w:snapToGrid w:val="0"/>
        <w:spacing w:after="0" w:line="360" w:lineRule="auto"/>
        <w:ind w:leftChars="200" w:left="900" w:hangingChars="200" w:hanging="480"/>
        <w:rPr>
          <w:rFonts w:ascii="宋体"/>
          <w:color w:val="000000"/>
          <w:sz w:val="24"/>
          <w:szCs w:val="24"/>
        </w:rPr>
      </w:pPr>
      <w:r w:rsidRPr="00754FF0">
        <w:rPr>
          <w:rFonts w:ascii="宋体" w:hAnsi="宋体"/>
          <w:color w:val="000000"/>
          <w:sz w:val="24"/>
          <w:szCs w:val="24"/>
        </w:rPr>
        <w:t xml:space="preserve">2.2 </w:t>
      </w:r>
      <w:r w:rsidRPr="00754FF0">
        <w:rPr>
          <w:rFonts w:ascii="宋体" w:hAnsi="宋体" w:hint="eastAsia"/>
          <w:color w:val="000000"/>
          <w:sz w:val="24"/>
          <w:szCs w:val="24"/>
        </w:rPr>
        <w:t>信息部</w:t>
      </w:r>
      <w:r w:rsidRPr="00754FF0">
        <w:rPr>
          <w:rFonts w:ascii="宋体" w:hAnsi="宋体"/>
          <w:color w:val="000000"/>
          <w:sz w:val="24"/>
          <w:szCs w:val="24"/>
        </w:rPr>
        <w:t>:</w:t>
      </w:r>
      <w:r w:rsidRPr="00754FF0">
        <w:rPr>
          <w:rFonts w:ascii="宋体" w:hAnsi="宋体" w:hint="eastAsia"/>
          <w:color w:val="000000"/>
          <w:sz w:val="24"/>
          <w:szCs w:val="24"/>
        </w:rPr>
        <w:t>负责公司安全管理办法的制定与监督实施。</w:t>
      </w:r>
    </w:p>
    <w:p w:rsidR="00586604" w:rsidRPr="00754FF0" w:rsidRDefault="00F218EE">
      <w:pPr>
        <w:pStyle w:val="a4"/>
        <w:adjustRightInd w:val="0"/>
        <w:snapToGrid w:val="0"/>
        <w:spacing w:after="0" w:line="360" w:lineRule="auto"/>
        <w:ind w:leftChars="200" w:left="420"/>
        <w:rPr>
          <w:rFonts w:ascii="宋体"/>
          <w:color w:val="000000"/>
          <w:sz w:val="24"/>
          <w:szCs w:val="24"/>
        </w:rPr>
      </w:pPr>
      <w:r w:rsidRPr="00754FF0">
        <w:rPr>
          <w:rFonts w:ascii="宋体" w:hAnsi="宋体"/>
          <w:color w:val="000000"/>
          <w:sz w:val="24"/>
          <w:szCs w:val="24"/>
        </w:rPr>
        <w:t>2</w:t>
      </w:r>
      <w:r w:rsidRPr="00754FF0">
        <w:rPr>
          <w:rFonts w:ascii="宋体"/>
          <w:color w:val="000000"/>
          <w:sz w:val="24"/>
          <w:szCs w:val="24"/>
        </w:rPr>
        <w:t>.</w:t>
      </w:r>
      <w:r w:rsidRPr="00754FF0">
        <w:rPr>
          <w:rFonts w:ascii="宋体" w:hAnsi="宋体"/>
          <w:color w:val="000000"/>
          <w:sz w:val="24"/>
          <w:szCs w:val="24"/>
        </w:rPr>
        <w:t xml:space="preserve">3 </w:t>
      </w:r>
      <w:r w:rsidRPr="00754FF0">
        <w:rPr>
          <w:rFonts w:ascii="宋体" w:hAnsi="宋体" w:hint="eastAsia"/>
          <w:color w:val="000000"/>
          <w:sz w:val="24"/>
          <w:szCs w:val="24"/>
        </w:rPr>
        <w:t>各职能部门及下属经营单位</w:t>
      </w:r>
      <w:r w:rsidRPr="00754FF0">
        <w:rPr>
          <w:rFonts w:ascii="宋体" w:hAnsi="宋体"/>
          <w:color w:val="000000"/>
          <w:sz w:val="24"/>
          <w:szCs w:val="24"/>
        </w:rPr>
        <w:t>:</w:t>
      </w:r>
      <w:r w:rsidRPr="00754FF0">
        <w:rPr>
          <w:rFonts w:ascii="宋体" w:hAnsi="宋体" w:hint="eastAsia"/>
          <w:color w:val="000000"/>
          <w:sz w:val="24"/>
          <w:szCs w:val="24"/>
        </w:rPr>
        <w:t>负责本单位相关的信息安全管理工作实施。</w:t>
      </w:r>
    </w:p>
    <w:p w:rsidR="00586604" w:rsidRPr="00754FF0" w:rsidRDefault="00F218EE">
      <w:pPr>
        <w:pStyle w:val="2"/>
        <w:spacing w:line="360" w:lineRule="auto"/>
        <w:rPr>
          <w:rFonts w:ascii="宋体"/>
          <w:color w:val="000000"/>
          <w:sz w:val="24"/>
          <w:szCs w:val="24"/>
        </w:rPr>
      </w:pPr>
      <w:r w:rsidRPr="00754FF0">
        <w:rPr>
          <w:rFonts w:ascii="宋体" w:hAnsi="宋体"/>
          <w:color w:val="000000"/>
          <w:sz w:val="24"/>
          <w:szCs w:val="24"/>
        </w:rPr>
        <w:t>3.</w:t>
      </w:r>
      <w:r w:rsidRPr="00754FF0">
        <w:rPr>
          <w:rFonts w:ascii="宋体" w:hAnsi="宋体" w:hint="eastAsia"/>
          <w:color w:val="000000"/>
          <w:sz w:val="24"/>
          <w:szCs w:val="24"/>
        </w:rPr>
        <w:t>网络资源配置</w:t>
      </w:r>
    </w:p>
    <w:p w:rsidR="00586604" w:rsidRPr="00754FF0" w:rsidRDefault="00F218EE">
      <w:pPr>
        <w:pStyle w:val="a4"/>
        <w:adjustRightInd w:val="0"/>
        <w:snapToGrid w:val="0"/>
        <w:spacing w:after="0" w:line="360" w:lineRule="auto"/>
        <w:ind w:leftChars="200" w:left="900" w:hangingChars="200" w:hanging="480"/>
        <w:rPr>
          <w:rFonts w:ascii="宋体"/>
          <w:color w:val="000000"/>
          <w:sz w:val="24"/>
          <w:szCs w:val="24"/>
        </w:rPr>
      </w:pPr>
      <w:r w:rsidRPr="00754FF0">
        <w:rPr>
          <w:rFonts w:ascii="宋体" w:hAnsi="宋体"/>
          <w:color w:val="000000"/>
          <w:sz w:val="24"/>
          <w:szCs w:val="24"/>
        </w:rPr>
        <w:t xml:space="preserve">3.1 </w:t>
      </w:r>
      <w:r w:rsidRPr="00754FF0">
        <w:rPr>
          <w:rFonts w:ascii="宋体" w:hAnsi="宋体" w:hint="eastAsia"/>
          <w:color w:val="000000"/>
          <w:sz w:val="24"/>
          <w:szCs w:val="24"/>
        </w:rPr>
        <w:t>网络资源由信息部统一规划管理，包括：用户计算机的</w:t>
      </w:r>
      <w:r w:rsidRPr="00754FF0">
        <w:rPr>
          <w:rFonts w:ascii="宋体" w:hAnsi="宋体"/>
          <w:color w:val="000000"/>
          <w:sz w:val="24"/>
          <w:szCs w:val="24"/>
        </w:rPr>
        <w:t>IP</w:t>
      </w:r>
      <w:r w:rsidRPr="00754FF0">
        <w:rPr>
          <w:rFonts w:ascii="宋体" w:hAnsi="宋体" w:hint="eastAsia"/>
          <w:color w:val="000000"/>
          <w:sz w:val="24"/>
          <w:szCs w:val="24"/>
        </w:rPr>
        <w:t>地址、网关、</w:t>
      </w:r>
      <w:r w:rsidRPr="00754FF0">
        <w:rPr>
          <w:rFonts w:ascii="宋体" w:hAnsi="宋体"/>
          <w:color w:val="000000"/>
          <w:sz w:val="24"/>
          <w:szCs w:val="24"/>
        </w:rPr>
        <w:t>DNS</w:t>
      </w:r>
      <w:r w:rsidRPr="00754FF0">
        <w:rPr>
          <w:rFonts w:ascii="宋体" w:hAnsi="宋体" w:hint="eastAsia"/>
          <w:color w:val="000000"/>
          <w:sz w:val="24"/>
          <w:szCs w:val="24"/>
        </w:rPr>
        <w:t>等信息。未经许可，任何人不得更改网络配置或私接网络设备。</w:t>
      </w:r>
    </w:p>
    <w:p w:rsidR="00586604" w:rsidRPr="00754FF0" w:rsidRDefault="00F218EE">
      <w:pPr>
        <w:pStyle w:val="a4"/>
        <w:adjustRightInd w:val="0"/>
        <w:snapToGrid w:val="0"/>
        <w:spacing w:after="0" w:line="360" w:lineRule="auto"/>
        <w:ind w:leftChars="200" w:left="900" w:hangingChars="200" w:hanging="480"/>
        <w:rPr>
          <w:rFonts w:ascii="宋体"/>
          <w:color w:val="000000"/>
          <w:sz w:val="24"/>
          <w:szCs w:val="24"/>
        </w:rPr>
      </w:pPr>
      <w:r w:rsidRPr="00754FF0">
        <w:rPr>
          <w:rFonts w:ascii="宋体" w:hAnsi="宋体"/>
          <w:color w:val="000000"/>
          <w:sz w:val="24"/>
          <w:szCs w:val="24"/>
        </w:rPr>
        <w:t xml:space="preserve">3.2 </w:t>
      </w:r>
      <w:r w:rsidRPr="00754FF0">
        <w:rPr>
          <w:rFonts w:ascii="宋体" w:hAnsi="宋体" w:hint="eastAsia"/>
          <w:color w:val="000000"/>
          <w:sz w:val="24"/>
          <w:szCs w:val="24"/>
        </w:rPr>
        <w:t>公司重大信息系统配置的更改，各信息部网管先形成方案文件，经信息部经理确认可行，报公司领导批准后执行。方案中应包括系统备份方式、调试运行期限、更改操作的步骤和应急措施等相关内容。变更过程中涉及的所有文档、数据以及日志应至少保存一年。变更完成后，业务部门需确认变更结果。</w:t>
      </w:r>
    </w:p>
    <w:p w:rsidR="00586604" w:rsidRPr="00754FF0" w:rsidRDefault="00F218EE">
      <w:pPr>
        <w:pStyle w:val="2"/>
        <w:spacing w:line="360" w:lineRule="auto"/>
        <w:rPr>
          <w:rFonts w:ascii="宋体"/>
          <w:color w:val="000000"/>
          <w:sz w:val="24"/>
          <w:szCs w:val="24"/>
        </w:rPr>
      </w:pPr>
      <w:r w:rsidRPr="00754FF0">
        <w:rPr>
          <w:rFonts w:ascii="宋体" w:hAnsi="宋体"/>
          <w:color w:val="000000"/>
          <w:sz w:val="24"/>
          <w:szCs w:val="24"/>
        </w:rPr>
        <w:t>4.</w:t>
      </w:r>
      <w:r w:rsidRPr="00754FF0">
        <w:rPr>
          <w:rFonts w:ascii="宋体" w:hAnsi="宋体" w:hint="eastAsia"/>
          <w:color w:val="000000"/>
          <w:sz w:val="24"/>
          <w:szCs w:val="24"/>
        </w:rPr>
        <w:t>系统用户管理</w:t>
      </w:r>
    </w:p>
    <w:p w:rsidR="00586604" w:rsidRPr="00754FF0" w:rsidRDefault="00F218EE">
      <w:pPr>
        <w:pStyle w:val="a4"/>
        <w:adjustRightInd w:val="0"/>
        <w:snapToGrid w:val="0"/>
        <w:spacing w:after="0" w:line="360" w:lineRule="auto"/>
        <w:ind w:leftChars="200" w:left="420"/>
        <w:rPr>
          <w:rFonts w:ascii="宋体"/>
          <w:color w:val="000000"/>
          <w:sz w:val="24"/>
          <w:szCs w:val="24"/>
        </w:rPr>
      </w:pPr>
      <w:r w:rsidRPr="00754FF0">
        <w:rPr>
          <w:rFonts w:ascii="宋体" w:hAnsi="宋体"/>
          <w:color w:val="000000"/>
          <w:sz w:val="24"/>
          <w:szCs w:val="24"/>
        </w:rPr>
        <w:t>4.1</w:t>
      </w:r>
      <w:r w:rsidRPr="00754FF0">
        <w:rPr>
          <w:rFonts w:ascii="宋体" w:hAnsi="宋体" w:hint="eastAsia"/>
          <w:color w:val="000000"/>
          <w:sz w:val="24"/>
          <w:szCs w:val="24"/>
        </w:rPr>
        <w:t>系统用户帐号唯一性</w:t>
      </w:r>
      <w:r w:rsidRPr="00754FF0">
        <w:rPr>
          <w:rFonts w:ascii="宋体"/>
          <w:color w:val="000000"/>
          <w:sz w:val="24"/>
          <w:szCs w:val="24"/>
        </w:rPr>
        <w:t>,</w:t>
      </w:r>
      <w:r w:rsidRPr="00754FF0">
        <w:rPr>
          <w:rFonts w:ascii="宋体" w:hAnsi="宋体" w:hint="eastAsia"/>
          <w:color w:val="000000"/>
          <w:sz w:val="24"/>
          <w:szCs w:val="24"/>
        </w:rPr>
        <w:t>不得在应用系统中设立闲置账号或临时帐号。</w:t>
      </w:r>
    </w:p>
    <w:p w:rsidR="00586604" w:rsidRPr="00754FF0" w:rsidRDefault="00F218EE">
      <w:pPr>
        <w:pStyle w:val="a4"/>
        <w:adjustRightInd w:val="0"/>
        <w:snapToGrid w:val="0"/>
        <w:spacing w:after="0" w:line="360" w:lineRule="auto"/>
        <w:ind w:leftChars="200" w:left="900" w:hangingChars="200" w:hanging="480"/>
        <w:rPr>
          <w:rFonts w:ascii="宋体"/>
          <w:color w:val="000000"/>
          <w:sz w:val="24"/>
          <w:szCs w:val="24"/>
        </w:rPr>
      </w:pPr>
      <w:r w:rsidRPr="00754FF0">
        <w:rPr>
          <w:rFonts w:ascii="宋体" w:hAnsi="宋体"/>
          <w:color w:val="000000"/>
          <w:sz w:val="24"/>
          <w:szCs w:val="24"/>
        </w:rPr>
        <w:t>4.2</w:t>
      </w:r>
      <w:r w:rsidRPr="00754FF0">
        <w:rPr>
          <w:rFonts w:ascii="宋体" w:hAnsi="宋体" w:hint="eastAsia"/>
          <w:color w:val="000000"/>
          <w:sz w:val="24"/>
          <w:szCs w:val="24"/>
        </w:rPr>
        <w:t>用户密码设置应具有安全性、保密性，不能使用简单的代码和标记。密码应定期修改，间隔时间不得超过一个月，如发现或怀疑密码遗失或泄漏应立即修改。</w:t>
      </w:r>
    </w:p>
    <w:p w:rsidR="00586604" w:rsidRPr="00754FF0" w:rsidRDefault="00F218EE">
      <w:pPr>
        <w:pStyle w:val="a4"/>
        <w:adjustRightInd w:val="0"/>
        <w:snapToGrid w:val="0"/>
        <w:spacing w:after="0" w:line="360" w:lineRule="auto"/>
        <w:ind w:leftChars="200" w:left="420"/>
        <w:rPr>
          <w:rFonts w:ascii="宋体"/>
          <w:color w:val="000000"/>
          <w:sz w:val="24"/>
          <w:szCs w:val="24"/>
        </w:rPr>
      </w:pPr>
      <w:r w:rsidRPr="00754FF0">
        <w:rPr>
          <w:rFonts w:ascii="宋体" w:hAnsi="宋体"/>
          <w:color w:val="000000"/>
          <w:sz w:val="24"/>
          <w:szCs w:val="24"/>
        </w:rPr>
        <w:t>4.3</w:t>
      </w:r>
      <w:r w:rsidRPr="00754FF0">
        <w:rPr>
          <w:rFonts w:ascii="宋体" w:hAnsi="宋体" w:hint="eastAsia"/>
          <w:color w:val="000000"/>
          <w:sz w:val="24"/>
          <w:szCs w:val="24"/>
        </w:rPr>
        <w:t>服务器、路由器等重要设备的超级用户密码由信息部经理任指定专人设置和管理。系统</w:t>
      </w:r>
    </w:p>
    <w:p w:rsidR="00586604" w:rsidRPr="00754FF0" w:rsidRDefault="00F218EE">
      <w:pPr>
        <w:pStyle w:val="a4"/>
        <w:adjustRightInd w:val="0"/>
        <w:snapToGrid w:val="0"/>
        <w:spacing w:after="0" w:line="360" w:lineRule="auto"/>
        <w:ind w:leftChars="200" w:left="420" w:firstLineChars="200" w:firstLine="480"/>
        <w:rPr>
          <w:rFonts w:ascii="宋体"/>
          <w:color w:val="000000"/>
          <w:sz w:val="24"/>
          <w:szCs w:val="24"/>
        </w:rPr>
      </w:pPr>
      <w:r w:rsidRPr="00754FF0">
        <w:rPr>
          <w:rFonts w:ascii="宋体" w:hAnsi="宋体" w:hint="eastAsia"/>
          <w:color w:val="000000"/>
          <w:sz w:val="24"/>
          <w:szCs w:val="24"/>
        </w:rPr>
        <w:t>维护用户的密码应至少由两人共同设置、保管和使用。</w:t>
      </w:r>
    </w:p>
    <w:p w:rsidR="00586604" w:rsidRPr="00754FF0" w:rsidRDefault="00F218EE">
      <w:pPr>
        <w:pStyle w:val="2"/>
        <w:spacing w:line="360" w:lineRule="auto"/>
        <w:rPr>
          <w:rFonts w:ascii="宋体"/>
          <w:color w:val="000000"/>
          <w:sz w:val="24"/>
          <w:szCs w:val="24"/>
        </w:rPr>
      </w:pPr>
      <w:r w:rsidRPr="00754FF0">
        <w:rPr>
          <w:rFonts w:ascii="宋体" w:hAnsi="宋体"/>
          <w:color w:val="000000"/>
          <w:sz w:val="24"/>
          <w:szCs w:val="24"/>
        </w:rPr>
        <w:lastRenderedPageBreak/>
        <w:t>5.</w:t>
      </w:r>
      <w:r w:rsidRPr="00754FF0">
        <w:rPr>
          <w:rFonts w:ascii="宋体" w:hAnsi="宋体" w:hint="eastAsia"/>
          <w:color w:val="000000"/>
          <w:sz w:val="24"/>
          <w:szCs w:val="24"/>
        </w:rPr>
        <w:t>数据管理</w:t>
      </w:r>
    </w:p>
    <w:p w:rsidR="00586604" w:rsidRPr="00754FF0" w:rsidRDefault="00F218EE">
      <w:pPr>
        <w:pStyle w:val="a4"/>
        <w:adjustRightInd w:val="0"/>
        <w:snapToGrid w:val="0"/>
        <w:spacing w:after="0" w:line="360" w:lineRule="auto"/>
        <w:ind w:leftChars="200" w:left="900" w:hangingChars="200" w:hanging="480"/>
        <w:rPr>
          <w:rFonts w:ascii="宋体"/>
          <w:color w:val="000000"/>
          <w:sz w:val="24"/>
          <w:szCs w:val="24"/>
        </w:rPr>
      </w:pPr>
      <w:r w:rsidRPr="00754FF0">
        <w:rPr>
          <w:rFonts w:ascii="宋体" w:hAnsi="宋体"/>
          <w:color w:val="000000"/>
          <w:sz w:val="24"/>
          <w:szCs w:val="24"/>
        </w:rPr>
        <w:t xml:space="preserve">5.1 </w:t>
      </w:r>
      <w:r w:rsidRPr="00754FF0">
        <w:rPr>
          <w:rFonts w:ascii="宋体" w:hAnsi="宋体" w:hint="eastAsia"/>
          <w:color w:val="000000"/>
          <w:sz w:val="24"/>
          <w:szCs w:val="24"/>
        </w:rPr>
        <w:t>信息化系统数据备份的基本原则是：“谁使用，谁备份”。个人应用数据自行备份保管，离职时需要与部门经理进行交接。系统数据备份由各单位信息化管理部门负责，备份至少应保留两份拷贝，一份在数据处理现场，另一份统一放档案室。原则上日备份至少保存一周，周备份至少保存三个月，年备份至少保存十年，财务相关数据备份至少保存二十年。</w:t>
      </w:r>
    </w:p>
    <w:p w:rsidR="00586604" w:rsidRPr="00754FF0" w:rsidRDefault="00F218EE">
      <w:pPr>
        <w:pStyle w:val="a4"/>
        <w:adjustRightInd w:val="0"/>
        <w:snapToGrid w:val="0"/>
        <w:spacing w:after="0" w:line="360" w:lineRule="auto"/>
        <w:ind w:leftChars="200" w:left="900" w:hangingChars="200" w:hanging="480"/>
        <w:rPr>
          <w:rFonts w:ascii="宋体"/>
          <w:color w:val="000000"/>
          <w:sz w:val="24"/>
          <w:szCs w:val="24"/>
        </w:rPr>
      </w:pPr>
      <w:r w:rsidRPr="00754FF0">
        <w:rPr>
          <w:rFonts w:ascii="宋体" w:hAnsi="宋体"/>
          <w:color w:val="000000"/>
          <w:sz w:val="24"/>
          <w:szCs w:val="24"/>
        </w:rPr>
        <w:t xml:space="preserve">5.2 </w:t>
      </w:r>
      <w:r w:rsidRPr="00754FF0">
        <w:rPr>
          <w:rFonts w:ascii="宋体" w:hAnsi="宋体" w:hint="eastAsia"/>
          <w:color w:val="000000"/>
          <w:sz w:val="24"/>
          <w:szCs w:val="24"/>
        </w:rPr>
        <w:t>数据备份时必须建立备份文件档案及档案库，做好数据备份的文卷管理，所有备份要有明确的标识，具体包括：卷名、运行环境、备份人。</w:t>
      </w:r>
    </w:p>
    <w:p w:rsidR="00586604" w:rsidRPr="00754FF0" w:rsidRDefault="00F218EE">
      <w:pPr>
        <w:pStyle w:val="1"/>
        <w:autoSpaceDE w:val="0"/>
        <w:autoSpaceDN w:val="0"/>
        <w:adjustRightInd w:val="0"/>
        <w:spacing w:after="0" w:line="360" w:lineRule="auto"/>
        <w:ind w:leftChars="300" w:left="630" w:firstLineChars="100" w:firstLine="240"/>
        <w:rPr>
          <w:rFonts w:ascii="宋体"/>
          <w:color w:val="000000"/>
          <w:sz w:val="32"/>
          <w:szCs w:val="32"/>
        </w:rPr>
      </w:pPr>
      <w:r w:rsidRPr="00754FF0">
        <w:rPr>
          <w:rFonts w:ascii="宋体" w:hAnsi="宋体"/>
          <w:color w:val="000000"/>
          <w:sz w:val="24"/>
          <w:szCs w:val="24"/>
        </w:rPr>
        <w:t>5.2.1</w:t>
      </w:r>
      <w:r w:rsidRPr="00754FF0">
        <w:rPr>
          <w:rFonts w:ascii="宋体" w:hAnsi="宋体" w:hint="eastAsia"/>
          <w:color w:val="000000"/>
          <w:sz w:val="24"/>
          <w:szCs w:val="24"/>
        </w:rPr>
        <w:t>公司信息资源按统一的规则来命名。</w:t>
      </w:r>
    </w:p>
    <w:p w:rsidR="00586604" w:rsidRPr="00754FF0" w:rsidRDefault="00F218EE">
      <w:pPr>
        <w:pStyle w:val="1"/>
        <w:autoSpaceDE w:val="0"/>
        <w:autoSpaceDN w:val="0"/>
        <w:adjustRightInd w:val="0"/>
        <w:spacing w:after="0" w:line="360" w:lineRule="auto"/>
        <w:ind w:leftChars="300" w:left="630" w:firstLineChars="100" w:firstLine="240"/>
        <w:rPr>
          <w:rFonts w:ascii="宋体"/>
          <w:color w:val="000000"/>
          <w:sz w:val="24"/>
          <w:szCs w:val="24"/>
        </w:rPr>
      </w:pPr>
      <w:r w:rsidRPr="00754FF0">
        <w:rPr>
          <w:rFonts w:ascii="宋体" w:hAnsi="宋体"/>
          <w:color w:val="000000"/>
          <w:sz w:val="24"/>
          <w:szCs w:val="24"/>
        </w:rPr>
        <w:t>5.2.2</w:t>
      </w:r>
      <w:r w:rsidRPr="00754FF0">
        <w:rPr>
          <w:rFonts w:ascii="宋体" w:hAnsi="宋体" w:hint="eastAsia"/>
          <w:color w:val="000000"/>
          <w:sz w:val="24"/>
          <w:szCs w:val="24"/>
        </w:rPr>
        <w:t>运行环境：操作系统名称、版本号，数据库名称、版本号等。</w:t>
      </w:r>
    </w:p>
    <w:p w:rsidR="00586604" w:rsidRPr="00754FF0" w:rsidRDefault="00F218EE">
      <w:pPr>
        <w:pStyle w:val="1"/>
        <w:autoSpaceDE w:val="0"/>
        <w:autoSpaceDN w:val="0"/>
        <w:adjustRightInd w:val="0"/>
        <w:spacing w:after="0" w:line="360" w:lineRule="auto"/>
        <w:ind w:leftChars="300" w:left="630" w:firstLineChars="100" w:firstLine="240"/>
        <w:rPr>
          <w:rFonts w:ascii="宋体"/>
          <w:color w:val="000000"/>
          <w:sz w:val="24"/>
          <w:szCs w:val="24"/>
        </w:rPr>
      </w:pPr>
      <w:r w:rsidRPr="00754FF0">
        <w:rPr>
          <w:rFonts w:ascii="宋体" w:hAnsi="宋体"/>
          <w:color w:val="000000"/>
          <w:sz w:val="24"/>
          <w:szCs w:val="24"/>
        </w:rPr>
        <w:t>5.2.3</w:t>
      </w:r>
      <w:r w:rsidRPr="00754FF0">
        <w:rPr>
          <w:rFonts w:ascii="宋体" w:hAnsi="宋体" w:hint="eastAsia"/>
          <w:color w:val="000000"/>
          <w:sz w:val="24"/>
          <w:szCs w:val="24"/>
        </w:rPr>
        <w:t>备份人及所在单位：</w:t>
      </w:r>
      <w:r w:rsidRPr="00754FF0">
        <w:rPr>
          <w:rFonts w:ascii="宋体" w:hAnsi="宋体"/>
          <w:color w:val="000000"/>
          <w:sz w:val="24"/>
          <w:szCs w:val="24"/>
        </w:rPr>
        <w:t>XXX</w:t>
      </w:r>
      <w:r w:rsidRPr="00754FF0">
        <w:rPr>
          <w:rFonts w:ascii="宋体" w:hAnsi="宋体" w:hint="eastAsia"/>
          <w:color w:val="000000"/>
          <w:sz w:val="24"/>
          <w:szCs w:val="24"/>
        </w:rPr>
        <w:t>（单位名称和备份人姓名）。</w:t>
      </w:r>
    </w:p>
    <w:p w:rsidR="00586604" w:rsidRPr="00754FF0" w:rsidRDefault="00F218EE">
      <w:pPr>
        <w:autoSpaceDE w:val="0"/>
        <w:autoSpaceDN w:val="0"/>
        <w:adjustRightInd w:val="0"/>
        <w:spacing w:after="0" w:line="360" w:lineRule="auto"/>
        <w:ind w:leftChars="200" w:left="900" w:hangingChars="200" w:hanging="480"/>
        <w:rPr>
          <w:rFonts w:ascii="宋体"/>
          <w:color w:val="000000"/>
          <w:sz w:val="24"/>
          <w:szCs w:val="24"/>
        </w:rPr>
      </w:pPr>
      <w:r w:rsidRPr="00754FF0">
        <w:rPr>
          <w:rFonts w:ascii="宋体" w:hAnsi="宋体"/>
          <w:color w:val="000000"/>
          <w:sz w:val="24"/>
          <w:szCs w:val="24"/>
        </w:rPr>
        <w:t xml:space="preserve">5.3 </w:t>
      </w:r>
      <w:r w:rsidRPr="00754FF0">
        <w:rPr>
          <w:rFonts w:ascii="宋体" w:hAnsi="宋体" w:hint="eastAsia"/>
          <w:color w:val="000000"/>
          <w:sz w:val="24"/>
          <w:szCs w:val="24"/>
        </w:rPr>
        <w:t>数据外借：外部门、单位人员借阅、借用备份数据必须填写《数据借用申请》，涉及公司本部的数据需报经信息部负责人审核，信息化分管领导审批，公司重要数据还需董事长审批。借出数据必须登记，如有丢失、损坏，由系统管理人员负责。</w:t>
      </w:r>
    </w:p>
    <w:p w:rsidR="00586604" w:rsidRPr="00754FF0" w:rsidRDefault="00F218EE">
      <w:pPr>
        <w:pStyle w:val="a4"/>
        <w:adjustRightInd w:val="0"/>
        <w:snapToGrid w:val="0"/>
        <w:spacing w:after="0" w:line="360" w:lineRule="auto"/>
        <w:ind w:leftChars="200" w:left="420"/>
        <w:rPr>
          <w:rFonts w:ascii="宋体"/>
          <w:color w:val="000000"/>
          <w:sz w:val="24"/>
          <w:szCs w:val="24"/>
        </w:rPr>
      </w:pPr>
      <w:r w:rsidRPr="00754FF0">
        <w:rPr>
          <w:rFonts w:ascii="宋体" w:hAnsi="宋体"/>
          <w:color w:val="000000"/>
          <w:sz w:val="24"/>
          <w:szCs w:val="24"/>
        </w:rPr>
        <w:t>5.4</w:t>
      </w:r>
      <w:r w:rsidRPr="00754FF0">
        <w:rPr>
          <w:rFonts w:ascii="宋体" w:hAnsi="宋体" w:hint="eastAsia"/>
          <w:color w:val="000000"/>
          <w:sz w:val="24"/>
          <w:szCs w:val="24"/>
        </w:rPr>
        <w:t>非公司技术人员对本公司的设备、系统等进行维修、维护时，必须本单位</w:t>
      </w:r>
      <w:r w:rsidRPr="00754FF0">
        <w:rPr>
          <w:rFonts w:ascii="宋体" w:hAnsi="宋体"/>
          <w:color w:val="000000"/>
          <w:sz w:val="24"/>
          <w:szCs w:val="24"/>
        </w:rPr>
        <w:t>IT</w:t>
      </w:r>
      <w:r w:rsidRPr="00754FF0">
        <w:rPr>
          <w:rFonts w:ascii="宋体" w:hAnsi="宋体" w:hint="eastAsia"/>
          <w:color w:val="000000"/>
          <w:sz w:val="24"/>
          <w:szCs w:val="24"/>
        </w:rPr>
        <w:t>人员现场全</w:t>
      </w:r>
    </w:p>
    <w:p w:rsidR="00586604" w:rsidRPr="00754FF0" w:rsidRDefault="00F218EE">
      <w:pPr>
        <w:pStyle w:val="a4"/>
        <w:adjustRightInd w:val="0"/>
        <w:snapToGrid w:val="0"/>
        <w:spacing w:after="0" w:line="360" w:lineRule="auto"/>
        <w:ind w:leftChars="428" w:left="899"/>
        <w:rPr>
          <w:rFonts w:ascii="宋体"/>
          <w:color w:val="000000"/>
          <w:sz w:val="24"/>
          <w:szCs w:val="24"/>
        </w:rPr>
      </w:pPr>
      <w:r w:rsidRPr="00754FF0">
        <w:rPr>
          <w:rFonts w:ascii="宋体" w:hAnsi="宋体" w:hint="eastAsia"/>
          <w:color w:val="000000"/>
          <w:sz w:val="24"/>
          <w:szCs w:val="24"/>
        </w:rPr>
        <w:t>程监督。服务器设备送外维修，须经公司领导批准。送修前，需将设备存储介质内应用软件和数据等涉经营管理的信息备份后删除，并进行登记。对修复的设备，设备维修人员应对设备进行验收、病毒检测和登记。</w:t>
      </w:r>
    </w:p>
    <w:p w:rsidR="00586604" w:rsidRPr="00754FF0" w:rsidRDefault="00F218EE">
      <w:pPr>
        <w:pStyle w:val="a4"/>
        <w:adjustRightInd w:val="0"/>
        <w:snapToGrid w:val="0"/>
        <w:spacing w:after="0" w:line="360" w:lineRule="auto"/>
        <w:ind w:leftChars="200" w:left="420"/>
        <w:rPr>
          <w:rFonts w:ascii="宋体"/>
          <w:color w:val="000000"/>
          <w:sz w:val="24"/>
          <w:szCs w:val="24"/>
        </w:rPr>
      </w:pPr>
      <w:r w:rsidRPr="00754FF0">
        <w:rPr>
          <w:rFonts w:ascii="宋体" w:hAnsi="宋体"/>
          <w:color w:val="000000"/>
          <w:sz w:val="24"/>
          <w:szCs w:val="24"/>
        </w:rPr>
        <w:t>5.5</w:t>
      </w:r>
      <w:r w:rsidRPr="00754FF0">
        <w:rPr>
          <w:rFonts w:ascii="宋体" w:hAnsi="宋体" w:hint="eastAsia"/>
          <w:color w:val="000000"/>
          <w:sz w:val="24"/>
          <w:szCs w:val="24"/>
        </w:rPr>
        <w:t>本人笔记本电脑设备送外维修，须将硬盘拆卸下来由使用人单独保管。</w:t>
      </w:r>
    </w:p>
    <w:p w:rsidR="00586604" w:rsidRPr="00754FF0" w:rsidRDefault="00F218EE">
      <w:pPr>
        <w:pStyle w:val="a4"/>
        <w:adjustRightInd w:val="0"/>
        <w:snapToGrid w:val="0"/>
        <w:spacing w:after="0" w:line="360" w:lineRule="auto"/>
        <w:ind w:leftChars="200" w:left="900" w:hangingChars="200" w:hanging="480"/>
        <w:rPr>
          <w:rFonts w:ascii="宋体"/>
          <w:color w:val="000000"/>
          <w:sz w:val="24"/>
          <w:szCs w:val="24"/>
        </w:rPr>
      </w:pPr>
      <w:r w:rsidRPr="00754FF0">
        <w:rPr>
          <w:rFonts w:ascii="宋体" w:hAnsi="宋体"/>
          <w:color w:val="000000"/>
          <w:sz w:val="24"/>
          <w:szCs w:val="24"/>
        </w:rPr>
        <w:t>5.6</w:t>
      </w:r>
      <w:r w:rsidRPr="00754FF0">
        <w:rPr>
          <w:rFonts w:ascii="宋体" w:hAnsi="宋体" w:hint="eastAsia"/>
          <w:color w:val="000000"/>
          <w:sz w:val="24"/>
          <w:szCs w:val="24"/>
        </w:rPr>
        <w:t>各单位信息化管理部门应对报废设备中存有的程序、数据资料进行备份后清除，并妥善处理废弃无用的资料和介质，防止泄密。</w:t>
      </w:r>
    </w:p>
    <w:p w:rsidR="00586604" w:rsidRPr="00754FF0" w:rsidRDefault="00F218EE">
      <w:pPr>
        <w:pStyle w:val="a4"/>
        <w:adjustRightInd w:val="0"/>
        <w:snapToGrid w:val="0"/>
        <w:spacing w:after="0" w:line="360" w:lineRule="auto"/>
        <w:ind w:leftChars="200" w:left="900" w:hangingChars="200" w:hanging="480"/>
        <w:rPr>
          <w:rFonts w:ascii="宋体"/>
          <w:color w:val="000000"/>
          <w:sz w:val="24"/>
          <w:szCs w:val="24"/>
        </w:rPr>
      </w:pPr>
      <w:r w:rsidRPr="00754FF0">
        <w:rPr>
          <w:rFonts w:ascii="宋体" w:hAnsi="宋体"/>
          <w:color w:val="000000"/>
          <w:sz w:val="24"/>
          <w:szCs w:val="24"/>
        </w:rPr>
        <w:t>5.7</w:t>
      </w:r>
      <w:r w:rsidRPr="00754FF0">
        <w:rPr>
          <w:rFonts w:ascii="宋体" w:hAnsi="宋体" w:hint="eastAsia"/>
          <w:color w:val="000000"/>
          <w:sz w:val="24"/>
          <w:szCs w:val="24"/>
        </w:rPr>
        <w:t>公司服务器及个人笔记本设备，必须安装正版操作系统及办公软件。不允许安装来历不明的办公软件。</w:t>
      </w:r>
    </w:p>
    <w:p w:rsidR="00586604" w:rsidRPr="00754FF0" w:rsidRDefault="00F218EE">
      <w:pPr>
        <w:pStyle w:val="2"/>
        <w:spacing w:line="360" w:lineRule="auto"/>
        <w:rPr>
          <w:rFonts w:ascii="宋体"/>
          <w:color w:val="000000"/>
          <w:sz w:val="24"/>
          <w:szCs w:val="24"/>
        </w:rPr>
      </w:pPr>
      <w:r w:rsidRPr="00754FF0">
        <w:rPr>
          <w:rFonts w:ascii="宋体" w:hAnsi="宋体"/>
          <w:color w:val="000000"/>
          <w:sz w:val="24"/>
          <w:szCs w:val="24"/>
        </w:rPr>
        <w:t>6.</w:t>
      </w:r>
      <w:r w:rsidRPr="00754FF0">
        <w:rPr>
          <w:rFonts w:ascii="宋体" w:hAnsi="宋体" w:hint="eastAsia"/>
          <w:color w:val="000000"/>
          <w:sz w:val="24"/>
          <w:szCs w:val="24"/>
        </w:rPr>
        <w:t>信息安全风险防范</w:t>
      </w:r>
    </w:p>
    <w:p w:rsidR="00586604" w:rsidRPr="00754FF0" w:rsidRDefault="00F218EE">
      <w:pPr>
        <w:pStyle w:val="a4"/>
        <w:adjustRightInd w:val="0"/>
        <w:snapToGrid w:val="0"/>
        <w:spacing w:after="0" w:line="360" w:lineRule="auto"/>
        <w:ind w:leftChars="200" w:left="420"/>
        <w:rPr>
          <w:rFonts w:ascii="宋体"/>
          <w:color w:val="000000"/>
          <w:sz w:val="24"/>
          <w:szCs w:val="24"/>
        </w:rPr>
      </w:pPr>
      <w:r w:rsidRPr="00754FF0">
        <w:rPr>
          <w:rFonts w:ascii="宋体" w:hAnsi="宋体"/>
          <w:color w:val="000000"/>
          <w:sz w:val="24"/>
          <w:szCs w:val="24"/>
        </w:rPr>
        <w:t>6.1</w:t>
      </w:r>
      <w:r w:rsidRPr="00754FF0">
        <w:rPr>
          <w:rFonts w:ascii="宋体" w:hAnsi="宋体" w:hint="eastAsia"/>
          <w:color w:val="000000"/>
          <w:sz w:val="24"/>
          <w:szCs w:val="24"/>
        </w:rPr>
        <w:t>各部门负责识别本部门信息安全风险，汇总至信息管理部门，形成信息安全风险控制矩</w:t>
      </w:r>
    </w:p>
    <w:p w:rsidR="00586604" w:rsidRPr="00754FF0" w:rsidRDefault="00F218EE">
      <w:pPr>
        <w:pStyle w:val="a4"/>
        <w:adjustRightInd w:val="0"/>
        <w:snapToGrid w:val="0"/>
        <w:spacing w:after="0" w:line="360" w:lineRule="auto"/>
        <w:ind w:leftChars="200" w:left="420" w:firstLineChars="200" w:firstLine="480"/>
        <w:rPr>
          <w:rFonts w:ascii="宋体"/>
          <w:color w:val="000000"/>
          <w:sz w:val="24"/>
          <w:szCs w:val="24"/>
        </w:rPr>
      </w:pPr>
      <w:r w:rsidRPr="00754FF0">
        <w:rPr>
          <w:rFonts w:ascii="宋体" w:hAnsi="宋体" w:hint="eastAsia"/>
          <w:color w:val="000000"/>
          <w:sz w:val="24"/>
          <w:szCs w:val="24"/>
        </w:rPr>
        <w:t>阵。定期检查信息安全风险源，并进行风险评价。</w:t>
      </w:r>
    </w:p>
    <w:p w:rsidR="00586604" w:rsidRPr="00754FF0" w:rsidRDefault="00F218EE">
      <w:pPr>
        <w:pStyle w:val="a4"/>
        <w:adjustRightInd w:val="0"/>
        <w:snapToGrid w:val="0"/>
        <w:spacing w:after="0" w:line="360" w:lineRule="auto"/>
        <w:ind w:leftChars="200" w:left="420"/>
        <w:rPr>
          <w:rFonts w:ascii="宋体"/>
          <w:color w:val="000000"/>
          <w:sz w:val="24"/>
          <w:szCs w:val="24"/>
        </w:rPr>
      </w:pPr>
      <w:r w:rsidRPr="00754FF0">
        <w:rPr>
          <w:rFonts w:ascii="宋体" w:hAnsi="宋体"/>
          <w:color w:val="000000"/>
          <w:sz w:val="24"/>
          <w:szCs w:val="24"/>
        </w:rPr>
        <w:t>6.2</w:t>
      </w:r>
      <w:r w:rsidRPr="00754FF0">
        <w:rPr>
          <w:rFonts w:ascii="宋体" w:hAnsi="宋体" w:hint="eastAsia"/>
          <w:color w:val="000000"/>
          <w:sz w:val="24"/>
          <w:szCs w:val="24"/>
        </w:rPr>
        <w:t>新员工入职时即签署信息安全保密协议。一旦出现信息安全风险，追究个人法律责任。</w:t>
      </w:r>
    </w:p>
    <w:p w:rsidR="00D63DBC" w:rsidRPr="00D63DBC" w:rsidRDefault="00F218EE" w:rsidP="00D63DBC">
      <w:pPr>
        <w:pStyle w:val="2"/>
        <w:spacing w:line="360" w:lineRule="auto"/>
        <w:rPr>
          <w:rFonts w:ascii="宋体" w:hAnsi="宋体"/>
          <w:color w:val="000000"/>
          <w:sz w:val="24"/>
          <w:szCs w:val="24"/>
        </w:rPr>
      </w:pPr>
      <w:r w:rsidRPr="00754FF0">
        <w:rPr>
          <w:rFonts w:ascii="宋体" w:hAnsi="宋体"/>
          <w:color w:val="000000"/>
          <w:sz w:val="24"/>
          <w:szCs w:val="24"/>
        </w:rPr>
        <w:lastRenderedPageBreak/>
        <w:t>7.</w:t>
      </w:r>
      <w:r w:rsidRPr="00754FF0">
        <w:rPr>
          <w:rFonts w:ascii="宋体" w:hAnsi="宋体" w:hint="eastAsia"/>
          <w:color w:val="000000"/>
          <w:sz w:val="24"/>
          <w:szCs w:val="24"/>
        </w:rPr>
        <w:t>相关文件</w:t>
      </w:r>
    </w:p>
    <w:p w:rsidR="00586604" w:rsidRPr="00754FF0" w:rsidRDefault="00F218EE">
      <w:pPr>
        <w:spacing w:line="360" w:lineRule="auto"/>
        <w:ind w:firstLineChars="150" w:firstLine="360"/>
        <w:rPr>
          <w:rFonts w:ascii="宋体"/>
          <w:color w:val="000000"/>
          <w:sz w:val="24"/>
          <w:szCs w:val="24"/>
        </w:rPr>
      </w:pPr>
      <w:r w:rsidRPr="00754FF0">
        <w:rPr>
          <w:rFonts w:ascii="宋体" w:hAnsi="宋体"/>
          <w:color w:val="000000"/>
          <w:sz w:val="24"/>
          <w:szCs w:val="24"/>
        </w:rPr>
        <w:t xml:space="preserve">7.1 </w:t>
      </w:r>
      <w:r w:rsidRPr="00754FF0">
        <w:rPr>
          <w:rFonts w:ascii="宋体" w:hAnsi="宋体" w:hint="eastAsia"/>
          <w:color w:val="000000"/>
          <w:sz w:val="24"/>
        </w:rPr>
        <w:t>VICUTU</w:t>
      </w:r>
      <w:r w:rsidRPr="00754FF0">
        <w:rPr>
          <w:rFonts w:ascii="宋体"/>
          <w:color w:val="000000"/>
          <w:sz w:val="24"/>
        </w:rPr>
        <w:t>-</w:t>
      </w:r>
      <w:r w:rsidRPr="00754FF0">
        <w:rPr>
          <w:rFonts w:ascii="宋体" w:hAnsi="宋体"/>
          <w:color w:val="000000"/>
          <w:sz w:val="24"/>
        </w:rPr>
        <w:t>TI-ZD-76-01</w:t>
      </w:r>
      <w:r w:rsidR="007A1669" w:rsidRPr="00754FF0">
        <w:rPr>
          <w:rFonts w:ascii="宋体" w:hAnsi="宋体" w:cs="宋体" w:hint="eastAsia"/>
          <w:color w:val="000000"/>
          <w:kern w:val="0"/>
          <w:sz w:val="24"/>
        </w:rPr>
        <w:t xml:space="preserve"> 计算机网络安全管理制度</w:t>
      </w:r>
    </w:p>
    <w:p w:rsidR="00586604" w:rsidRPr="00DC6536" w:rsidRDefault="00F218EE" w:rsidP="00DC6536">
      <w:pPr>
        <w:spacing w:line="360" w:lineRule="auto"/>
        <w:ind w:firstLineChars="150" w:firstLine="360"/>
        <w:rPr>
          <w:rFonts w:ascii="宋体" w:hAnsi="宋体"/>
          <w:color w:val="000000"/>
          <w:sz w:val="24"/>
          <w:szCs w:val="24"/>
        </w:rPr>
      </w:pPr>
      <w:r w:rsidRPr="00DC6536">
        <w:rPr>
          <w:rFonts w:ascii="宋体" w:hAnsi="宋体"/>
          <w:color w:val="000000"/>
          <w:sz w:val="24"/>
          <w:szCs w:val="24"/>
        </w:rPr>
        <w:t xml:space="preserve">7.2 </w:t>
      </w:r>
      <w:r w:rsidRPr="00DC6536">
        <w:rPr>
          <w:rFonts w:ascii="宋体" w:hAnsi="宋体" w:hint="eastAsia"/>
          <w:color w:val="000000"/>
          <w:sz w:val="24"/>
          <w:szCs w:val="24"/>
        </w:rPr>
        <w:t>VICUTU</w:t>
      </w:r>
      <w:r w:rsidRPr="00DC6536">
        <w:rPr>
          <w:rFonts w:ascii="宋体" w:hAnsi="宋体"/>
          <w:color w:val="000000"/>
          <w:sz w:val="24"/>
          <w:szCs w:val="24"/>
        </w:rPr>
        <w:t>-TI-ZD-76-02</w:t>
      </w:r>
      <w:r w:rsidR="007A1669" w:rsidRPr="00DC6536">
        <w:rPr>
          <w:rFonts w:ascii="宋体" w:hAnsi="宋体"/>
          <w:color w:val="000000"/>
          <w:sz w:val="24"/>
          <w:szCs w:val="24"/>
        </w:rPr>
        <w:t xml:space="preserve"> </w:t>
      </w:r>
      <w:r w:rsidR="007A1669" w:rsidRPr="00DC6536">
        <w:rPr>
          <w:rFonts w:ascii="宋体" w:hAnsi="宋体" w:hint="eastAsia"/>
          <w:color w:val="000000"/>
          <w:sz w:val="24"/>
          <w:szCs w:val="24"/>
        </w:rPr>
        <w:t>计算机用户使用管理细则</w:t>
      </w:r>
    </w:p>
    <w:p w:rsidR="00586604" w:rsidRDefault="00F218EE" w:rsidP="00DC6536">
      <w:pPr>
        <w:spacing w:line="360" w:lineRule="auto"/>
        <w:ind w:firstLineChars="150" w:firstLine="360"/>
        <w:rPr>
          <w:rFonts w:ascii="宋体" w:hAnsi="宋体"/>
          <w:color w:val="000000"/>
          <w:sz w:val="24"/>
          <w:szCs w:val="24"/>
        </w:rPr>
      </w:pPr>
      <w:r w:rsidRPr="00DC6536">
        <w:rPr>
          <w:rFonts w:ascii="宋体" w:hAnsi="宋体"/>
          <w:color w:val="000000"/>
          <w:sz w:val="24"/>
          <w:szCs w:val="24"/>
        </w:rPr>
        <w:t xml:space="preserve">7.2 </w:t>
      </w:r>
      <w:r w:rsidRPr="00DC6536">
        <w:rPr>
          <w:rFonts w:ascii="宋体" w:hAnsi="宋体" w:hint="eastAsia"/>
          <w:color w:val="000000"/>
          <w:sz w:val="24"/>
          <w:szCs w:val="24"/>
        </w:rPr>
        <w:t>VICUTU</w:t>
      </w:r>
      <w:r w:rsidRPr="00DC6536">
        <w:rPr>
          <w:rFonts w:ascii="宋体" w:hAnsi="宋体"/>
          <w:color w:val="000000"/>
          <w:sz w:val="24"/>
          <w:szCs w:val="24"/>
        </w:rPr>
        <w:t>-TI-ZD-76-03</w:t>
      </w:r>
      <w:r w:rsidR="007A1669" w:rsidRPr="00DC6536">
        <w:rPr>
          <w:rFonts w:ascii="宋体" w:hAnsi="宋体"/>
          <w:color w:val="000000"/>
          <w:sz w:val="24"/>
          <w:szCs w:val="24"/>
        </w:rPr>
        <w:t xml:space="preserve"> </w:t>
      </w:r>
      <w:r w:rsidRPr="00DC6536">
        <w:rPr>
          <w:rFonts w:ascii="宋体" w:hAnsi="宋体" w:hint="eastAsia"/>
          <w:color w:val="000000"/>
          <w:sz w:val="24"/>
          <w:szCs w:val="24"/>
        </w:rPr>
        <w:t>OA系统使用管理规范</w:t>
      </w:r>
    </w:p>
    <w:p w:rsidR="00D63DBC" w:rsidRPr="00754FF0" w:rsidRDefault="00D63DBC" w:rsidP="00D63DBC">
      <w:pPr>
        <w:pStyle w:val="2"/>
        <w:spacing w:line="360" w:lineRule="auto"/>
        <w:rPr>
          <w:rFonts w:ascii="宋体" w:hAnsi="宋体"/>
          <w:color w:val="000000"/>
          <w:sz w:val="24"/>
          <w:szCs w:val="24"/>
        </w:rPr>
      </w:pPr>
      <w:r>
        <w:rPr>
          <w:rFonts w:ascii="宋体" w:hAnsi="宋体" w:hint="eastAsia"/>
          <w:color w:val="000000"/>
          <w:sz w:val="24"/>
          <w:szCs w:val="24"/>
        </w:rPr>
        <w:t>8.记录表单</w:t>
      </w:r>
    </w:p>
    <w:p w:rsidR="00586604" w:rsidRPr="00DC6536" w:rsidRDefault="00106D5E" w:rsidP="00DC6536">
      <w:pPr>
        <w:spacing w:line="360" w:lineRule="auto"/>
        <w:ind w:firstLineChars="150" w:firstLine="360"/>
        <w:rPr>
          <w:rFonts w:ascii="宋体" w:hAnsi="宋体"/>
          <w:color w:val="000000"/>
          <w:sz w:val="24"/>
          <w:szCs w:val="24"/>
        </w:rPr>
      </w:pPr>
      <w:r>
        <w:rPr>
          <w:rFonts w:ascii="宋体" w:hAnsi="宋体"/>
          <w:color w:val="000000"/>
          <w:sz w:val="24"/>
          <w:szCs w:val="24"/>
        </w:rPr>
        <w:t>8</w:t>
      </w:r>
      <w:r w:rsidR="00D63DBC">
        <w:rPr>
          <w:rFonts w:ascii="宋体" w:hAnsi="宋体"/>
          <w:color w:val="000000"/>
          <w:sz w:val="24"/>
          <w:szCs w:val="24"/>
        </w:rPr>
        <w:t>.1</w:t>
      </w:r>
      <w:r w:rsidR="00F218EE" w:rsidRPr="00754FF0">
        <w:rPr>
          <w:rFonts w:ascii="宋体" w:hAnsi="宋体"/>
          <w:color w:val="000000"/>
          <w:sz w:val="24"/>
          <w:szCs w:val="24"/>
        </w:rPr>
        <w:t xml:space="preserve"> </w:t>
      </w:r>
      <w:r w:rsidR="00F218EE" w:rsidRPr="00754FF0">
        <w:rPr>
          <w:rFonts w:ascii="宋体" w:hAnsi="宋体" w:hint="eastAsia"/>
          <w:color w:val="000000"/>
          <w:sz w:val="24"/>
          <w:szCs w:val="24"/>
        </w:rPr>
        <w:t>VICUTU</w:t>
      </w:r>
      <w:r w:rsidR="00D63DBC">
        <w:rPr>
          <w:rFonts w:ascii="宋体" w:hAnsi="宋体"/>
          <w:color w:val="000000"/>
          <w:sz w:val="24"/>
          <w:szCs w:val="24"/>
        </w:rPr>
        <w:t>-TI-JL-76-01</w:t>
      </w:r>
      <w:r w:rsidR="007A1669" w:rsidRPr="00754FF0">
        <w:rPr>
          <w:rFonts w:ascii="宋体" w:hAnsi="宋体"/>
          <w:color w:val="000000"/>
          <w:sz w:val="24"/>
          <w:szCs w:val="24"/>
        </w:rPr>
        <w:t xml:space="preserve"> </w:t>
      </w:r>
      <w:r w:rsidR="001F0E23">
        <w:rPr>
          <w:rFonts w:ascii="宋体" w:hAnsi="宋体" w:hint="eastAsia"/>
          <w:color w:val="000000"/>
          <w:sz w:val="24"/>
          <w:szCs w:val="24"/>
        </w:rPr>
        <w:t>I</w:t>
      </w:r>
      <w:r w:rsidR="001F0E23">
        <w:rPr>
          <w:rFonts w:ascii="宋体" w:hAnsi="宋体"/>
          <w:color w:val="000000"/>
          <w:sz w:val="24"/>
          <w:szCs w:val="24"/>
        </w:rPr>
        <w:t>T账号权限申请</w:t>
      </w:r>
    </w:p>
    <w:p w:rsidR="00586604" w:rsidRDefault="00106D5E" w:rsidP="0009547C">
      <w:pPr>
        <w:spacing w:line="360" w:lineRule="auto"/>
        <w:ind w:firstLineChars="150" w:firstLine="360"/>
        <w:rPr>
          <w:rFonts w:ascii="宋体" w:hAnsi="宋体"/>
          <w:color w:val="000000"/>
          <w:sz w:val="24"/>
          <w:szCs w:val="24"/>
        </w:rPr>
      </w:pPr>
      <w:r>
        <w:rPr>
          <w:rFonts w:ascii="宋体" w:hAnsi="宋体"/>
          <w:color w:val="000000"/>
          <w:sz w:val="24"/>
          <w:szCs w:val="24"/>
        </w:rPr>
        <w:t>8</w:t>
      </w:r>
      <w:r w:rsidR="00D63DBC">
        <w:rPr>
          <w:rFonts w:ascii="宋体" w:hAnsi="宋体"/>
          <w:color w:val="000000"/>
          <w:sz w:val="24"/>
          <w:szCs w:val="24"/>
        </w:rPr>
        <w:t>.2</w:t>
      </w:r>
      <w:r w:rsidR="00DC6536">
        <w:rPr>
          <w:rFonts w:ascii="宋体" w:hAnsi="宋体"/>
          <w:color w:val="000000"/>
          <w:sz w:val="24"/>
          <w:szCs w:val="24"/>
        </w:rPr>
        <w:t xml:space="preserve"> </w:t>
      </w:r>
      <w:r w:rsidR="00F218EE" w:rsidRPr="00754FF0">
        <w:rPr>
          <w:rFonts w:ascii="宋体" w:hAnsi="宋体" w:hint="eastAsia"/>
          <w:color w:val="000000"/>
          <w:sz w:val="24"/>
          <w:szCs w:val="24"/>
        </w:rPr>
        <w:t>VICUTU</w:t>
      </w:r>
      <w:r w:rsidR="00D63DBC">
        <w:rPr>
          <w:rFonts w:ascii="宋体" w:hAnsi="宋体"/>
          <w:color w:val="000000"/>
          <w:sz w:val="24"/>
          <w:szCs w:val="24"/>
        </w:rPr>
        <w:t>-TI-JL-76-02</w:t>
      </w:r>
      <w:r w:rsidR="00F218EE" w:rsidRPr="00754FF0">
        <w:rPr>
          <w:rFonts w:ascii="宋体" w:hAnsi="宋体" w:hint="eastAsia"/>
          <w:color w:val="000000"/>
          <w:sz w:val="24"/>
          <w:szCs w:val="24"/>
        </w:rPr>
        <w:t xml:space="preserve"> </w:t>
      </w:r>
      <w:r w:rsidR="001F0E23">
        <w:rPr>
          <w:rFonts w:ascii="宋体" w:hAnsi="宋体"/>
          <w:color w:val="000000"/>
          <w:sz w:val="24"/>
          <w:szCs w:val="24"/>
        </w:rPr>
        <w:t>O</w:t>
      </w:r>
      <w:r w:rsidR="00694933">
        <w:rPr>
          <w:rFonts w:ascii="宋体" w:hAnsi="宋体"/>
          <w:color w:val="000000"/>
          <w:sz w:val="24"/>
          <w:szCs w:val="24"/>
        </w:rPr>
        <w:t>A用户密码修改申请</w:t>
      </w:r>
    </w:p>
    <w:p w:rsidR="00694933" w:rsidRDefault="00106D5E" w:rsidP="0009547C">
      <w:pPr>
        <w:spacing w:line="360" w:lineRule="auto"/>
        <w:ind w:firstLineChars="150" w:firstLine="360"/>
        <w:rPr>
          <w:rFonts w:ascii="宋体" w:hAnsi="宋体"/>
          <w:color w:val="000000"/>
          <w:sz w:val="24"/>
          <w:szCs w:val="24"/>
        </w:rPr>
      </w:pPr>
      <w:r>
        <w:rPr>
          <w:rFonts w:ascii="宋体" w:hAnsi="宋体" w:hint="eastAsia"/>
          <w:color w:val="000000"/>
          <w:sz w:val="24"/>
          <w:szCs w:val="24"/>
        </w:rPr>
        <w:t>8</w:t>
      </w:r>
      <w:r w:rsidR="00694933">
        <w:rPr>
          <w:rFonts w:ascii="宋体" w:hAnsi="宋体" w:hint="eastAsia"/>
          <w:color w:val="000000"/>
          <w:sz w:val="24"/>
          <w:szCs w:val="24"/>
        </w:rPr>
        <w:t xml:space="preserve">.3 </w:t>
      </w:r>
      <w:r w:rsidR="00694933" w:rsidRPr="00754FF0">
        <w:rPr>
          <w:rFonts w:ascii="宋体" w:hAnsi="宋体" w:hint="eastAsia"/>
          <w:color w:val="000000"/>
          <w:sz w:val="24"/>
          <w:szCs w:val="24"/>
        </w:rPr>
        <w:t>VICUTU</w:t>
      </w:r>
      <w:r w:rsidR="00694933">
        <w:rPr>
          <w:rFonts w:ascii="宋体" w:hAnsi="宋体"/>
          <w:color w:val="000000"/>
          <w:sz w:val="24"/>
          <w:szCs w:val="24"/>
        </w:rPr>
        <w:t>-TI-JL-76-03 OA账号解冻申请</w:t>
      </w:r>
    </w:p>
    <w:p w:rsidR="00694933" w:rsidRDefault="00106D5E" w:rsidP="00694933">
      <w:pPr>
        <w:spacing w:line="360" w:lineRule="auto"/>
        <w:ind w:firstLineChars="150" w:firstLine="360"/>
        <w:rPr>
          <w:rFonts w:ascii="宋体" w:hAnsi="宋体"/>
          <w:color w:val="000000"/>
          <w:sz w:val="24"/>
          <w:szCs w:val="24"/>
        </w:rPr>
      </w:pPr>
      <w:r>
        <w:rPr>
          <w:rFonts w:ascii="宋体" w:hAnsi="宋体" w:hint="eastAsia"/>
          <w:color w:val="000000"/>
          <w:sz w:val="24"/>
          <w:szCs w:val="24"/>
        </w:rPr>
        <w:t>8</w:t>
      </w:r>
      <w:r w:rsidR="00694933">
        <w:rPr>
          <w:rFonts w:ascii="宋体" w:hAnsi="宋体" w:hint="eastAsia"/>
          <w:color w:val="000000"/>
          <w:sz w:val="24"/>
          <w:szCs w:val="24"/>
        </w:rPr>
        <w:t xml:space="preserve">.4 </w:t>
      </w:r>
      <w:r w:rsidR="00694933" w:rsidRPr="00754FF0">
        <w:rPr>
          <w:rFonts w:ascii="宋体" w:hAnsi="宋体" w:hint="eastAsia"/>
          <w:color w:val="000000"/>
          <w:sz w:val="24"/>
          <w:szCs w:val="24"/>
        </w:rPr>
        <w:t>VICUTU</w:t>
      </w:r>
      <w:r w:rsidR="00694933">
        <w:rPr>
          <w:rFonts w:ascii="宋体" w:hAnsi="宋体"/>
          <w:color w:val="000000"/>
          <w:sz w:val="24"/>
          <w:szCs w:val="24"/>
        </w:rPr>
        <w:t xml:space="preserve">-TI-JL-76-04 </w:t>
      </w:r>
      <w:r w:rsidR="00694933">
        <w:rPr>
          <w:rFonts w:ascii="宋体" w:hAnsi="宋体" w:hint="eastAsia"/>
          <w:color w:val="000000"/>
          <w:sz w:val="24"/>
          <w:szCs w:val="24"/>
        </w:rPr>
        <w:t>考勤</w:t>
      </w:r>
      <w:r w:rsidR="00694933">
        <w:rPr>
          <w:rFonts w:ascii="宋体" w:hAnsi="宋体"/>
          <w:color w:val="000000"/>
          <w:sz w:val="24"/>
          <w:szCs w:val="24"/>
        </w:rPr>
        <w:t>机密码打卡申请</w:t>
      </w:r>
    </w:p>
    <w:p w:rsidR="001005A7" w:rsidRDefault="00106D5E" w:rsidP="001005A7">
      <w:pPr>
        <w:spacing w:line="360" w:lineRule="auto"/>
        <w:ind w:firstLineChars="150" w:firstLine="360"/>
        <w:rPr>
          <w:rFonts w:ascii="宋体" w:hAnsi="宋体"/>
          <w:color w:val="000000"/>
          <w:sz w:val="24"/>
          <w:szCs w:val="24"/>
        </w:rPr>
      </w:pPr>
      <w:r>
        <w:rPr>
          <w:rFonts w:ascii="宋体" w:hAnsi="宋体" w:hint="eastAsia"/>
          <w:color w:val="000000"/>
          <w:sz w:val="24"/>
          <w:szCs w:val="24"/>
        </w:rPr>
        <w:t>8</w:t>
      </w:r>
      <w:bookmarkStart w:id="1" w:name="_GoBack"/>
      <w:bookmarkEnd w:id="1"/>
      <w:r w:rsidR="001005A7">
        <w:rPr>
          <w:rFonts w:ascii="宋体" w:hAnsi="宋体" w:hint="eastAsia"/>
          <w:color w:val="000000"/>
          <w:sz w:val="24"/>
          <w:szCs w:val="24"/>
        </w:rPr>
        <w:t xml:space="preserve">.5 </w:t>
      </w:r>
      <w:r w:rsidR="001005A7" w:rsidRPr="00754FF0">
        <w:rPr>
          <w:rFonts w:ascii="宋体" w:hAnsi="宋体" w:hint="eastAsia"/>
          <w:color w:val="000000"/>
          <w:sz w:val="24"/>
          <w:szCs w:val="24"/>
        </w:rPr>
        <w:t>VICUTU</w:t>
      </w:r>
      <w:r w:rsidR="001005A7">
        <w:rPr>
          <w:rFonts w:ascii="宋体" w:hAnsi="宋体"/>
          <w:color w:val="000000"/>
          <w:sz w:val="24"/>
          <w:szCs w:val="24"/>
        </w:rPr>
        <w:t xml:space="preserve">-TI-JL-76-05 </w:t>
      </w:r>
      <w:r w:rsidR="001005A7">
        <w:rPr>
          <w:rFonts w:ascii="宋体" w:hAnsi="宋体" w:hint="eastAsia"/>
          <w:color w:val="000000"/>
          <w:sz w:val="24"/>
          <w:szCs w:val="24"/>
        </w:rPr>
        <w:t>企业微信手机号变更申请</w:t>
      </w:r>
    </w:p>
    <w:p w:rsidR="00694933" w:rsidRDefault="00694933" w:rsidP="00694933">
      <w:pPr>
        <w:spacing w:line="360" w:lineRule="auto"/>
        <w:ind w:firstLineChars="150" w:firstLine="360"/>
        <w:rPr>
          <w:rFonts w:ascii="宋体" w:hAnsi="宋体"/>
          <w:color w:val="000000"/>
          <w:sz w:val="24"/>
          <w:szCs w:val="24"/>
        </w:rPr>
      </w:pPr>
    </w:p>
    <w:p w:rsidR="00694933" w:rsidRPr="00754FF0" w:rsidRDefault="00694933" w:rsidP="0009547C">
      <w:pPr>
        <w:spacing w:line="360" w:lineRule="auto"/>
        <w:ind w:firstLineChars="150" w:firstLine="360"/>
        <w:rPr>
          <w:rFonts w:ascii="宋体" w:hAnsi="宋体"/>
          <w:color w:val="000000"/>
          <w:sz w:val="24"/>
          <w:szCs w:val="24"/>
        </w:rPr>
      </w:pPr>
    </w:p>
    <w:sectPr w:rsidR="00694933" w:rsidRPr="00754FF0">
      <w:headerReference w:type="default" r:id="rId9"/>
      <w:pgSz w:w="11906" w:h="16838"/>
      <w:pgMar w:top="1259" w:right="936" w:bottom="924" w:left="936" w:header="851" w:footer="992"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DE9" w:rsidRDefault="004F6DE9">
      <w:pPr>
        <w:spacing w:after="0" w:line="240" w:lineRule="auto"/>
      </w:pPr>
      <w:r>
        <w:separator/>
      </w:r>
    </w:p>
  </w:endnote>
  <w:endnote w:type="continuationSeparator" w:id="0">
    <w:p w:rsidR="004F6DE9" w:rsidRDefault="004F6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DE9" w:rsidRDefault="004F6DE9">
      <w:pPr>
        <w:spacing w:after="0" w:line="240" w:lineRule="auto"/>
      </w:pPr>
      <w:r>
        <w:separator/>
      </w:r>
    </w:p>
  </w:footnote>
  <w:footnote w:type="continuationSeparator" w:id="0">
    <w:p w:rsidR="004F6DE9" w:rsidRDefault="004F6D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604" w:rsidRDefault="00586604">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19"/>
      <w:gridCol w:w="1417"/>
      <w:gridCol w:w="2240"/>
      <w:gridCol w:w="1162"/>
      <w:gridCol w:w="993"/>
    </w:tblGrid>
    <w:tr w:rsidR="00586604" w:rsidTr="007A1669">
      <w:trPr>
        <w:trHeight w:hRule="exact" w:val="537"/>
        <w:jc w:val="center"/>
      </w:trPr>
      <w:tc>
        <w:tcPr>
          <w:tcW w:w="4253" w:type="dxa"/>
          <w:gridSpan w:val="2"/>
          <w:vAlign w:val="center"/>
        </w:tcPr>
        <w:p w:rsidR="00586604" w:rsidRDefault="00F218EE">
          <w:pPr>
            <w:spacing w:line="360" w:lineRule="auto"/>
            <w:ind w:right="1"/>
            <w:jc w:val="center"/>
            <w:rPr>
              <w:rFonts w:ascii="宋体" w:hAnsi="宋体"/>
              <w:b/>
              <w:bCs/>
              <w:sz w:val="24"/>
              <w:szCs w:val="24"/>
            </w:rPr>
          </w:pPr>
          <w:r>
            <w:rPr>
              <w:rFonts w:ascii="宋体" w:hAnsi="宋体" w:hint="eastAsia"/>
              <w:b/>
              <w:bCs/>
              <w:sz w:val="24"/>
              <w:szCs w:val="24"/>
            </w:rPr>
            <w:t>北京威克多制衣中心程序文件</w:t>
          </w:r>
        </w:p>
      </w:tc>
      <w:tc>
        <w:tcPr>
          <w:tcW w:w="1417" w:type="dxa"/>
          <w:vAlign w:val="center"/>
        </w:tcPr>
        <w:p w:rsidR="00586604" w:rsidRDefault="00F218EE">
          <w:pPr>
            <w:spacing w:line="360" w:lineRule="auto"/>
            <w:ind w:right="1"/>
            <w:jc w:val="center"/>
            <w:rPr>
              <w:rFonts w:ascii="宋体" w:hAnsi="宋体"/>
              <w:bCs/>
              <w:sz w:val="24"/>
              <w:szCs w:val="24"/>
            </w:rPr>
          </w:pPr>
          <w:r>
            <w:rPr>
              <w:rFonts w:ascii="宋体" w:hAnsi="宋体" w:hint="eastAsia"/>
              <w:bCs/>
              <w:sz w:val="24"/>
              <w:szCs w:val="24"/>
            </w:rPr>
            <w:t>文件编号</w:t>
          </w:r>
        </w:p>
      </w:tc>
      <w:tc>
        <w:tcPr>
          <w:tcW w:w="2240" w:type="dxa"/>
        </w:tcPr>
        <w:p w:rsidR="00586604" w:rsidRDefault="00F218EE">
          <w:pPr>
            <w:spacing w:line="360" w:lineRule="auto"/>
            <w:ind w:right="1"/>
            <w:jc w:val="center"/>
            <w:rPr>
              <w:rFonts w:ascii="宋体" w:hAnsi="宋体"/>
              <w:b/>
              <w:bCs/>
              <w:sz w:val="24"/>
              <w:szCs w:val="24"/>
            </w:rPr>
          </w:pPr>
          <w:r>
            <w:rPr>
              <w:rFonts w:ascii="宋体" w:hAnsi="宋体" w:hint="eastAsia"/>
              <w:b/>
              <w:bCs/>
              <w:sz w:val="24"/>
              <w:szCs w:val="24"/>
            </w:rPr>
            <w:t>VICUTU</w:t>
          </w:r>
          <w:r>
            <w:rPr>
              <w:rFonts w:ascii="宋体" w:hAnsi="宋体"/>
              <w:b/>
              <w:bCs/>
              <w:sz w:val="24"/>
              <w:szCs w:val="24"/>
            </w:rPr>
            <w:t>-TI-76-01</w:t>
          </w:r>
        </w:p>
      </w:tc>
      <w:tc>
        <w:tcPr>
          <w:tcW w:w="1162" w:type="dxa"/>
        </w:tcPr>
        <w:p w:rsidR="00586604" w:rsidRDefault="00F218EE">
          <w:pPr>
            <w:spacing w:line="360" w:lineRule="auto"/>
            <w:ind w:right="1"/>
            <w:jc w:val="center"/>
            <w:rPr>
              <w:rFonts w:ascii="宋体" w:hAnsi="宋体"/>
              <w:bCs/>
              <w:sz w:val="24"/>
              <w:szCs w:val="24"/>
            </w:rPr>
          </w:pPr>
          <w:r>
            <w:rPr>
              <w:rFonts w:ascii="宋体" w:hAnsi="宋体" w:hint="eastAsia"/>
              <w:bCs/>
              <w:sz w:val="24"/>
              <w:szCs w:val="24"/>
            </w:rPr>
            <w:t>版</w:t>
          </w:r>
          <w:r>
            <w:rPr>
              <w:rFonts w:ascii="宋体" w:hAnsi="宋体"/>
              <w:bCs/>
              <w:sz w:val="24"/>
              <w:szCs w:val="24"/>
            </w:rPr>
            <w:t xml:space="preserve"> </w:t>
          </w:r>
          <w:r>
            <w:rPr>
              <w:rFonts w:ascii="宋体" w:hAnsi="宋体" w:hint="eastAsia"/>
              <w:bCs/>
              <w:sz w:val="24"/>
              <w:szCs w:val="24"/>
            </w:rPr>
            <w:t>号</w:t>
          </w:r>
        </w:p>
      </w:tc>
      <w:tc>
        <w:tcPr>
          <w:tcW w:w="993" w:type="dxa"/>
        </w:tcPr>
        <w:p w:rsidR="00586604" w:rsidRDefault="00F218EE">
          <w:pPr>
            <w:spacing w:line="360" w:lineRule="auto"/>
            <w:ind w:right="1"/>
            <w:jc w:val="center"/>
            <w:rPr>
              <w:rFonts w:ascii="宋体" w:hAnsi="宋体"/>
              <w:b/>
              <w:bCs/>
              <w:sz w:val="24"/>
              <w:szCs w:val="24"/>
            </w:rPr>
          </w:pPr>
          <w:r>
            <w:rPr>
              <w:rFonts w:ascii="宋体" w:hAnsi="宋体"/>
              <w:b/>
              <w:bCs/>
              <w:sz w:val="24"/>
              <w:szCs w:val="24"/>
            </w:rPr>
            <w:t>A</w:t>
          </w:r>
        </w:p>
      </w:tc>
    </w:tr>
    <w:tr w:rsidR="00586604" w:rsidTr="007A1669">
      <w:trPr>
        <w:trHeight w:hRule="exact" w:val="537"/>
        <w:jc w:val="center"/>
      </w:trPr>
      <w:tc>
        <w:tcPr>
          <w:tcW w:w="1134" w:type="dxa"/>
          <w:vAlign w:val="center"/>
        </w:tcPr>
        <w:p w:rsidR="00586604" w:rsidRDefault="00F218EE">
          <w:pPr>
            <w:spacing w:line="360" w:lineRule="auto"/>
            <w:ind w:right="1"/>
            <w:jc w:val="center"/>
            <w:rPr>
              <w:rFonts w:ascii="宋体"/>
              <w:sz w:val="24"/>
              <w:szCs w:val="24"/>
            </w:rPr>
          </w:pPr>
          <w:r>
            <w:rPr>
              <w:rFonts w:ascii="宋体" w:hAnsi="宋体" w:hint="eastAsia"/>
              <w:sz w:val="24"/>
              <w:szCs w:val="24"/>
            </w:rPr>
            <w:t>标题</w:t>
          </w:r>
        </w:p>
      </w:tc>
      <w:tc>
        <w:tcPr>
          <w:tcW w:w="3119" w:type="dxa"/>
          <w:vAlign w:val="center"/>
        </w:tcPr>
        <w:p w:rsidR="00586604" w:rsidRDefault="00F218EE">
          <w:pPr>
            <w:spacing w:line="360" w:lineRule="auto"/>
            <w:ind w:right="1"/>
            <w:jc w:val="center"/>
            <w:rPr>
              <w:rFonts w:ascii="宋体" w:hAnsi="宋体"/>
              <w:b/>
              <w:bCs/>
              <w:sz w:val="24"/>
              <w:szCs w:val="24"/>
            </w:rPr>
          </w:pPr>
          <w:r>
            <w:rPr>
              <w:rFonts w:ascii="宋体" w:hAnsi="宋体" w:hint="eastAsia"/>
              <w:b/>
              <w:bCs/>
              <w:sz w:val="24"/>
              <w:szCs w:val="24"/>
            </w:rPr>
            <w:t>两化融合信息安全控制程序</w:t>
          </w:r>
        </w:p>
        <w:p w:rsidR="00586604" w:rsidRDefault="00F218EE">
          <w:pPr>
            <w:spacing w:line="360" w:lineRule="auto"/>
            <w:ind w:right="1"/>
            <w:jc w:val="center"/>
            <w:rPr>
              <w:rFonts w:ascii="宋体" w:hAnsi="宋体"/>
              <w:b/>
              <w:bCs/>
              <w:sz w:val="24"/>
              <w:szCs w:val="24"/>
            </w:rPr>
          </w:pPr>
          <w:r>
            <w:rPr>
              <w:rFonts w:ascii="宋体" w:hAnsi="宋体"/>
              <w:b/>
              <w:bCs/>
              <w:sz w:val="24"/>
              <w:szCs w:val="24"/>
            </w:rPr>
            <w:t>0</w:t>
          </w:r>
        </w:p>
      </w:tc>
      <w:tc>
        <w:tcPr>
          <w:tcW w:w="1417" w:type="dxa"/>
          <w:vAlign w:val="center"/>
        </w:tcPr>
        <w:p w:rsidR="00586604" w:rsidRDefault="00F218EE">
          <w:pPr>
            <w:spacing w:line="360" w:lineRule="auto"/>
            <w:ind w:right="1"/>
            <w:jc w:val="center"/>
            <w:rPr>
              <w:rFonts w:ascii="宋体" w:hAnsi="宋体"/>
              <w:bCs/>
              <w:sz w:val="24"/>
              <w:szCs w:val="24"/>
            </w:rPr>
          </w:pPr>
          <w:r>
            <w:rPr>
              <w:rFonts w:ascii="宋体" w:hAnsi="宋体" w:hint="eastAsia"/>
              <w:bCs/>
              <w:sz w:val="24"/>
              <w:szCs w:val="24"/>
            </w:rPr>
            <w:t>生效日期</w:t>
          </w:r>
        </w:p>
      </w:tc>
      <w:tc>
        <w:tcPr>
          <w:tcW w:w="2240" w:type="dxa"/>
        </w:tcPr>
        <w:p w:rsidR="00586604" w:rsidRDefault="00F218EE" w:rsidP="00CF1051">
          <w:pPr>
            <w:spacing w:line="360" w:lineRule="auto"/>
            <w:ind w:right="1"/>
            <w:jc w:val="center"/>
            <w:rPr>
              <w:rFonts w:ascii="宋体" w:hAnsi="宋体"/>
              <w:b/>
              <w:bCs/>
              <w:sz w:val="24"/>
              <w:szCs w:val="24"/>
            </w:rPr>
          </w:pPr>
          <w:r>
            <w:rPr>
              <w:rFonts w:ascii="宋体" w:hAnsi="宋体"/>
              <w:b/>
              <w:bCs/>
              <w:sz w:val="24"/>
              <w:szCs w:val="24"/>
            </w:rPr>
            <w:t>201</w:t>
          </w:r>
          <w:r>
            <w:rPr>
              <w:rFonts w:ascii="宋体" w:hAnsi="宋体" w:hint="eastAsia"/>
              <w:b/>
              <w:bCs/>
              <w:sz w:val="24"/>
              <w:szCs w:val="24"/>
            </w:rPr>
            <w:t>7</w:t>
          </w:r>
          <w:r>
            <w:rPr>
              <w:rFonts w:ascii="宋体" w:hAnsi="宋体"/>
              <w:b/>
              <w:bCs/>
              <w:sz w:val="24"/>
              <w:szCs w:val="24"/>
            </w:rPr>
            <w:t>/</w:t>
          </w:r>
          <w:r w:rsidR="00CF1051">
            <w:rPr>
              <w:rFonts w:ascii="宋体" w:hAnsi="宋体"/>
              <w:b/>
              <w:bCs/>
              <w:sz w:val="24"/>
              <w:szCs w:val="24"/>
            </w:rPr>
            <w:t>8</w:t>
          </w:r>
          <w:r>
            <w:rPr>
              <w:rFonts w:ascii="宋体" w:hAnsi="宋体"/>
              <w:b/>
              <w:bCs/>
              <w:sz w:val="24"/>
              <w:szCs w:val="24"/>
            </w:rPr>
            <w:t>/</w:t>
          </w:r>
          <w:r w:rsidR="00CF1051">
            <w:rPr>
              <w:rFonts w:ascii="宋体" w:hAnsi="宋体"/>
              <w:b/>
              <w:bCs/>
              <w:sz w:val="24"/>
              <w:szCs w:val="24"/>
            </w:rPr>
            <w:t>31</w:t>
          </w:r>
        </w:p>
      </w:tc>
      <w:tc>
        <w:tcPr>
          <w:tcW w:w="1162" w:type="dxa"/>
        </w:tcPr>
        <w:p w:rsidR="00586604" w:rsidRDefault="00F218EE">
          <w:pPr>
            <w:spacing w:line="360" w:lineRule="auto"/>
            <w:ind w:right="1"/>
            <w:jc w:val="center"/>
            <w:rPr>
              <w:rFonts w:ascii="宋体" w:hAnsi="宋体"/>
              <w:bCs/>
              <w:sz w:val="24"/>
              <w:szCs w:val="24"/>
            </w:rPr>
          </w:pPr>
          <w:r>
            <w:rPr>
              <w:rFonts w:ascii="宋体" w:hAnsi="宋体" w:hint="eastAsia"/>
              <w:bCs/>
              <w:sz w:val="24"/>
              <w:szCs w:val="24"/>
            </w:rPr>
            <w:t>页</w:t>
          </w:r>
          <w:r>
            <w:rPr>
              <w:rFonts w:ascii="宋体" w:hAnsi="宋体"/>
              <w:bCs/>
              <w:sz w:val="24"/>
              <w:szCs w:val="24"/>
            </w:rPr>
            <w:t xml:space="preserve"> </w:t>
          </w:r>
          <w:r>
            <w:rPr>
              <w:rFonts w:ascii="宋体" w:hAnsi="宋体" w:hint="eastAsia"/>
              <w:bCs/>
              <w:sz w:val="24"/>
              <w:szCs w:val="24"/>
            </w:rPr>
            <w:t>次</w:t>
          </w:r>
        </w:p>
      </w:tc>
      <w:tc>
        <w:tcPr>
          <w:tcW w:w="993" w:type="dxa"/>
        </w:tcPr>
        <w:p w:rsidR="00586604" w:rsidRDefault="004F6DE9">
          <w:pPr>
            <w:spacing w:line="360" w:lineRule="auto"/>
            <w:ind w:right="1"/>
            <w:jc w:val="center"/>
            <w:rPr>
              <w:rFonts w:ascii="宋体" w:hAnsi="宋体"/>
              <w:b/>
              <w:bCs/>
              <w:sz w:val="24"/>
              <w:szCs w:val="24"/>
            </w:rPr>
          </w:pPr>
          <w:r>
            <w:rPr>
              <w:sz w:val="24"/>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1;mso-wrap-style:none;mso-position-horizontal:center;mso-position-horizontal-relative:margin;mso-position-vertical-relative:text;mso-width-relative:page;mso-height-relative:page" filled="f" stroked="f">
                <v:textbox style="mso-next-textbox:#_x0000_s2049;mso-fit-shape-to-text:t" inset="0,0,0,0">
                  <w:txbxContent>
                    <w:p w:rsidR="00586604" w:rsidRDefault="00F218EE">
                      <w:pPr>
                        <w:spacing w:line="360" w:lineRule="auto"/>
                        <w:ind w:right="1"/>
                        <w:jc w:val="center"/>
                      </w:pPr>
                      <w:r>
                        <w:rPr>
                          <w:rFonts w:ascii="宋体" w:hAnsi="宋体"/>
                          <w:b/>
                          <w:bCs/>
                          <w:sz w:val="24"/>
                          <w:szCs w:val="24"/>
                        </w:rPr>
                        <w:fldChar w:fldCharType="begin"/>
                      </w:r>
                      <w:r>
                        <w:rPr>
                          <w:rFonts w:ascii="宋体" w:hAnsi="宋体"/>
                          <w:b/>
                          <w:bCs/>
                          <w:sz w:val="24"/>
                          <w:szCs w:val="24"/>
                        </w:rPr>
                        <w:instrText xml:space="preserve"> PAGE  \* Arabic  \* MERGEFORMAT </w:instrText>
                      </w:r>
                      <w:r>
                        <w:rPr>
                          <w:rFonts w:ascii="宋体" w:hAnsi="宋体"/>
                          <w:b/>
                          <w:bCs/>
                          <w:sz w:val="24"/>
                          <w:szCs w:val="24"/>
                        </w:rPr>
                        <w:fldChar w:fldCharType="separate"/>
                      </w:r>
                      <w:r w:rsidR="00106D5E">
                        <w:rPr>
                          <w:rFonts w:ascii="宋体" w:hAnsi="宋体"/>
                          <w:b/>
                          <w:bCs/>
                          <w:noProof/>
                          <w:sz w:val="24"/>
                          <w:szCs w:val="24"/>
                        </w:rPr>
                        <w:t>3</w:t>
                      </w:r>
                      <w:r>
                        <w:rPr>
                          <w:rFonts w:ascii="宋体" w:hAnsi="宋体"/>
                          <w:b/>
                          <w:bCs/>
                          <w:sz w:val="24"/>
                          <w:szCs w:val="24"/>
                        </w:rPr>
                        <w:fldChar w:fldCharType="end"/>
                      </w:r>
                      <w:r>
                        <w:rPr>
                          <w:rFonts w:ascii="宋体" w:hAnsi="宋体"/>
                          <w:b/>
                          <w:bCs/>
                          <w:sz w:val="24"/>
                          <w:szCs w:val="24"/>
                        </w:rPr>
                        <w:t>/</w:t>
                      </w:r>
                      <w:r>
                        <w:rPr>
                          <w:rFonts w:ascii="宋体" w:hAnsi="宋体" w:hint="eastAsia"/>
                          <w:b/>
                          <w:bCs/>
                          <w:sz w:val="24"/>
                          <w:szCs w:val="24"/>
                        </w:rPr>
                        <w:fldChar w:fldCharType="begin"/>
                      </w:r>
                      <w:r>
                        <w:rPr>
                          <w:rFonts w:ascii="宋体" w:hAnsi="宋体" w:hint="eastAsia"/>
                          <w:b/>
                          <w:bCs/>
                          <w:sz w:val="24"/>
                          <w:szCs w:val="24"/>
                        </w:rPr>
                        <w:instrText xml:space="preserve"> SECTIONPAGES \* MERGEFORMAT </w:instrText>
                      </w:r>
                      <w:r>
                        <w:rPr>
                          <w:rFonts w:ascii="宋体" w:hAnsi="宋体" w:hint="eastAsia"/>
                          <w:b/>
                          <w:bCs/>
                          <w:sz w:val="24"/>
                          <w:szCs w:val="24"/>
                        </w:rPr>
                        <w:fldChar w:fldCharType="separate"/>
                      </w:r>
                      <w:r w:rsidR="00106D5E">
                        <w:rPr>
                          <w:rFonts w:ascii="宋体" w:hAnsi="宋体"/>
                          <w:b/>
                          <w:bCs/>
                          <w:noProof/>
                          <w:sz w:val="24"/>
                          <w:szCs w:val="24"/>
                        </w:rPr>
                        <w:t>3</w:t>
                      </w:r>
                      <w:r>
                        <w:rPr>
                          <w:rFonts w:ascii="宋体" w:hAnsi="宋体" w:hint="eastAsia"/>
                          <w:b/>
                          <w:bCs/>
                          <w:sz w:val="24"/>
                          <w:szCs w:val="24"/>
                        </w:rPr>
                        <w:fldChar w:fldCharType="end"/>
                      </w:r>
                    </w:p>
                  </w:txbxContent>
                </v:textbox>
                <w10:wrap anchorx="margin"/>
              </v:shape>
            </w:pict>
          </w:r>
        </w:p>
      </w:tc>
    </w:tr>
  </w:tbl>
  <w:p w:rsidR="00586604" w:rsidRDefault="00586604">
    <w:pPr>
      <w:pStyle w:val="a8"/>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3DC8"/>
    <w:rsid w:val="00017AA7"/>
    <w:rsid w:val="000556AC"/>
    <w:rsid w:val="00066DDA"/>
    <w:rsid w:val="00094DDA"/>
    <w:rsid w:val="0009547C"/>
    <w:rsid w:val="000C5302"/>
    <w:rsid w:val="000E471F"/>
    <w:rsid w:val="001005A7"/>
    <w:rsid w:val="00106D5E"/>
    <w:rsid w:val="00121944"/>
    <w:rsid w:val="00121F56"/>
    <w:rsid w:val="001B62E7"/>
    <w:rsid w:val="001F0E23"/>
    <w:rsid w:val="002608A6"/>
    <w:rsid w:val="00263831"/>
    <w:rsid w:val="002C437D"/>
    <w:rsid w:val="002C5FF7"/>
    <w:rsid w:val="00365765"/>
    <w:rsid w:val="003758B5"/>
    <w:rsid w:val="003832B3"/>
    <w:rsid w:val="00434C5E"/>
    <w:rsid w:val="0048260B"/>
    <w:rsid w:val="0048515A"/>
    <w:rsid w:val="004B5EE1"/>
    <w:rsid w:val="004C0B59"/>
    <w:rsid w:val="004C4786"/>
    <w:rsid w:val="004D15E6"/>
    <w:rsid w:val="004E35B0"/>
    <w:rsid w:val="004F6DE9"/>
    <w:rsid w:val="00586604"/>
    <w:rsid w:val="00602F16"/>
    <w:rsid w:val="00613DC8"/>
    <w:rsid w:val="00616422"/>
    <w:rsid w:val="006270FB"/>
    <w:rsid w:val="00634011"/>
    <w:rsid w:val="00667DAA"/>
    <w:rsid w:val="00694933"/>
    <w:rsid w:val="00743931"/>
    <w:rsid w:val="0074662A"/>
    <w:rsid w:val="00754FF0"/>
    <w:rsid w:val="00782A66"/>
    <w:rsid w:val="007A1669"/>
    <w:rsid w:val="007F15F1"/>
    <w:rsid w:val="0080052D"/>
    <w:rsid w:val="008270EF"/>
    <w:rsid w:val="00881DC8"/>
    <w:rsid w:val="00887FF4"/>
    <w:rsid w:val="008F05D0"/>
    <w:rsid w:val="008F5F48"/>
    <w:rsid w:val="00910196"/>
    <w:rsid w:val="00AB5DAA"/>
    <w:rsid w:val="00AD0014"/>
    <w:rsid w:val="00B672E1"/>
    <w:rsid w:val="00BF1AC6"/>
    <w:rsid w:val="00C56A4C"/>
    <w:rsid w:val="00C76E34"/>
    <w:rsid w:val="00C93F0A"/>
    <w:rsid w:val="00CD32EC"/>
    <w:rsid w:val="00CE4B0D"/>
    <w:rsid w:val="00CF1051"/>
    <w:rsid w:val="00D208AE"/>
    <w:rsid w:val="00D62570"/>
    <w:rsid w:val="00D63DBC"/>
    <w:rsid w:val="00DC6536"/>
    <w:rsid w:val="00E04CF1"/>
    <w:rsid w:val="00E21EFA"/>
    <w:rsid w:val="00E466E0"/>
    <w:rsid w:val="00E678D9"/>
    <w:rsid w:val="00EB5984"/>
    <w:rsid w:val="00EC03DE"/>
    <w:rsid w:val="00F218EE"/>
    <w:rsid w:val="00F96EFC"/>
    <w:rsid w:val="00FA54D0"/>
    <w:rsid w:val="00FE10FA"/>
    <w:rsid w:val="521C36FD"/>
    <w:rsid w:val="6D4B6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517F34EF-692C-4E3D-913D-9F7812AAC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uiPriority="9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99"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uiPriority="99" w:qFormat="1"/>
    <w:lsdException w:name="Table Grid" w:locked="1" w:uiPriority="59"/>
    <w:lsdException w:name="Table Theme" w:locked="1"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200" w:line="276" w:lineRule="auto"/>
      <w:jc w:val="both"/>
    </w:pPr>
    <w:rPr>
      <w:rFonts w:ascii="Calibri" w:hAnsi="Calibri" w:cs="黑体"/>
      <w:kern w:val="2"/>
      <w:sz w:val="21"/>
      <w:szCs w:val="22"/>
    </w:rPr>
  </w:style>
  <w:style w:type="paragraph" w:styleId="2">
    <w:name w:val="heading 2"/>
    <w:basedOn w:val="a"/>
    <w:next w:val="a"/>
    <w:link w:val="2Char"/>
    <w:uiPriority w:val="99"/>
    <w:qFormat/>
    <w:pPr>
      <w:keepNext/>
      <w:keepLines/>
      <w:spacing w:before="260" w:after="260" w:line="416" w:lineRule="auto"/>
      <w:outlineLvl w:val="1"/>
    </w:pPr>
    <w:rPr>
      <w:rFonts w:ascii="Calibri Light" w:hAnsi="Calibri Light"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Body Text"/>
    <w:basedOn w:val="a"/>
    <w:link w:val="Char0"/>
    <w:uiPriority w:val="99"/>
    <w:qFormat/>
    <w:pPr>
      <w:spacing w:after="120"/>
    </w:pPr>
    <w:rPr>
      <w:rFonts w:cs="Times New Roman"/>
      <w:kern w:val="0"/>
      <w:sz w:val="20"/>
      <w:szCs w:val="20"/>
    </w:rPr>
  </w:style>
  <w:style w:type="paragraph" w:styleId="a5">
    <w:name w:val="Plain Text"/>
    <w:basedOn w:val="a"/>
    <w:link w:val="Char1"/>
    <w:uiPriority w:val="99"/>
    <w:qFormat/>
    <w:pPr>
      <w:spacing w:after="0" w:line="240" w:lineRule="auto"/>
      <w:jc w:val="left"/>
    </w:pPr>
    <w:rPr>
      <w:rFonts w:ascii="MingLiU" w:eastAsia="MingLiU" w:hAnsi="Courier New" w:cs="Times New Roman"/>
      <w:kern w:val="0"/>
      <w:sz w:val="24"/>
      <w:szCs w:val="20"/>
      <w:lang w:eastAsia="zh-TW"/>
    </w:rPr>
  </w:style>
  <w:style w:type="paragraph" w:styleId="20">
    <w:name w:val="Body Text Indent 2"/>
    <w:basedOn w:val="a"/>
    <w:link w:val="2Char0"/>
    <w:uiPriority w:val="99"/>
    <w:qFormat/>
    <w:pPr>
      <w:ind w:firstLine="640"/>
    </w:pPr>
    <w:rPr>
      <w:rFonts w:cs="Times New Roman"/>
      <w:kern w:val="0"/>
      <w:sz w:val="32"/>
      <w:szCs w:val="24"/>
    </w:rPr>
  </w:style>
  <w:style w:type="paragraph" w:styleId="a6">
    <w:name w:val="Balloon Text"/>
    <w:basedOn w:val="a"/>
    <w:link w:val="Char2"/>
    <w:uiPriority w:val="99"/>
    <w:qFormat/>
    <w:pPr>
      <w:spacing w:after="0" w:line="240" w:lineRule="auto"/>
    </w:pPr>
    <w:rPr>
      <w:rFonts w:cs="Times New Roman"/>
      <w:kern w:val="0"/>
      <w:sz w:val="18"/>
      <w:szCs w:val="18"/>
    </w:rPr>
  </w:style>
  <w:style w:type="paragraph" w:styleId="a7">
    <w:name w:val="footer"/>
    <w:basedOn w:val="a"/>
    <w:link w:val="Char3"/>
    <w:uiPriority w:val="99"/>
    <w:pPr>
      <w:tabs>
        <w:tab w:val="center" w:pos="4153"/>
        <w:tab w:val="right" w:pos="8306"/>
      </w:tabs>
      <w:snapToGrid w:val="0"/>
      <w:spacing w:line="240" w:lineRule="auto"/>
      <w:jc w:val="left"/>
    </w:pPr>
    <w:rPr>
      <w:rFonts w:cs="Times New Roman"/>
      <w:kern w:val="0"/>
      <w:sz w:val="18"/>
      <w:szCs w:val="18"/>
    </w:rPr>
  </w:style>
  <w:style w:type="paragraph" w:styleId="a8">
    <w:name w:val="header"/>
    <w:basedOn w:val="a"/>
    <w:link w:val="Char4"/>
    <w:uiPriority w:val="99"/>
    <w:qFormat/>
    <w:pPr>
      <w:pBdr>
        <w:bottom w:val="single" w:sz="6" w:space="1" w:color="auto"/>
      </w:pBdr>
      <w:tabs>
        <w:tab w:val="center" w:pos="4153"/>
        <w:tab w:val="right" w:pos="8306"/>
      </w:tabs>
      <w:snapToGrid w:val="0"/>
      <w:spacing w:line="240" w:lineRule="auto"/>
      <w:jc w:val="center"/>
    </w:pPr>
    <w:rPr>
      <w:rFonts w:cs="Times New Roman"/>
      <w:kern w:val="0"/>
      <w:sz w:val="18"/>
      <w:szCs w:val="18"/>
    </w:rPr>
  </w:style>
  <w:style w:type="character" w:styleId="a9">
    <w:name w:val="annotation reference"/>
    <w:uiPriority w:val="99"/>
    <w:qFormat/>
    <w:rPr>
      <w:rFonts w:cs="Times New Roman"/>
      <w:sz w:val="21"/>
    </w:rPr>
  </w:style>
  <w:style w:type="character" w:customStyle="1" w:styleId="2Char">
    <w:name w:val="标题 2 Char"/>
    <w:link w:val="2"/>
    <w:uiPriority w:val="99"/>
    <w:qFormat/>
    <w:locked/>
    <w:rPr>
      <w:rFonts w:ascii="Calibri Light" w:eastAsia="宋体" w:hAnsi="Calibri Light" w:cs="Times New Roman"/>
      <w:b/>
      <w:sz w:val="32"/>
    </w:rPr>
  </w:style>
  <w:style w:type="character" w:customStyle="1" w:styleId="Char">
    <w:name w:val="批注文字 Char"/>
    <w:link w:val="a3"/>
    <w:uiPriority w:val="99"/>
    <w:semiHidden/>
    <w:qFormat/>
    <w:locked/>
    <w:rPr>
      <w:rFonts w:ascii="Calibri" w:hAnsi="Calibri" w:cs="黑体"/>
    </w:rPr>
  </w:style>
  <w:style w:type="character" w:customStyle="1" w:styleId="Char0">
    <w:name w:val="正文文本 Char"/>
    <w:link w:val="a4"/>
    <w:uiPriority w:val="99"/>
    <w:qFormat/>
    <w:locked/>
    <w:rPr>
      <w:rFonts w:ascii="Calibri" w:eastAsia="宋体" w:hAnsi="Calibri" w:cs="Times New Roman"/>
    </w:rPr>
  </w:style>
  <w:style w:type="character" w:customStyle="1" w:styleId="Char1">
    <w:name w:val="纯文本 Char"/>
    <w:link w:val="a5"/>
    <w:uiPriority w:val="99"/>
    <w:locked/>
    <w:rPr>
      <w:rFonts w:ascii="MingLiU" w:eastAsia="MingLiU" w:hAnsi="Courier New" w:cs="Times New Roman"/>
      <w:sz w:val="20"/>
      <w:lang w:eastAsia="zh-TW"/>
    </w:rPr>
  </w:style>
  <w:style w:type="character" w:customStyle="1" w:styleId="2Char0">
    <w:name w:val="正文文本缩进 2 Char"/>
    <w:link w:val="20"/>
    <w:uiPriority w:val="99"/>
    <w:qFormat/>
    <w:locked/>
    <w:rPr>
      <w:rFonts w:ascii="Calibri" w:eastAsia="宋体" w:hAnsi="Calibri" w:cs="Times New Roman"/>
      <w:sz w:val="24"/>
    </w:rPr>
  </w:style>
  <w:style w:type="character" w:customStyle="1" w:styleId="Char2">
    <w:name w:val="批注框文本 Char"/>
    <w:link w:val="a6"/>
    <w:uiPriority w:val="99"/>
    <w:semiHidden/>
    <w:qFormat/>
    <w:locked/>
    <w:rPr>
      <w:rFonts w:ascii="Calibri" w:eastAsia="宋体" w:hAnsi="Calibri" w:cs="Times New Roman"/>
      <w:sz w:val="18"/>
    </w:rPr>
  </w:style>
  <w:style w:type="character" w:customStyle="1" w:styleId="Char3">
    <w:name w:val="页脚 Char"/>
    <w:link w:val="a7"/>
    <w:uiPriority w:val="99"/>
    <w:qFormat/>
    <w:locked/>
    <w:rPr>
      <w:rFonts w:ascii="Calibri" w:eastAsia="宋体" w:hAnsi="Calibri" w:cs="Times New Roman"/>
      <w:sz w:val="18"/>
    </w:rPr>
  </w:style>
  <w:style w:type="character" w:customStyle="1" w:styleId="Char4">
    <w:name w:val="页眉 Char"/>
    <w:link w:val="a8"/>
    <w:uiPriority w:val="99"/>
    <w:locked/>
    <w:rPr>
      <w:rFonts w:ascii="Calibri" w:eastAsia="宋体" w:hAnsi="Calibri" w:cs="Times New Roman"/>
      <w:sz w:val="18"/>
    </w:rPr>
  </w:style>
  <w:style w:type="paragraph" w:customStyle="1" w:styleId="1">
    <w:name w:val="列出段落1"/>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260</Words>
  <Characters>1488</Characters>
  <Application>Microsoft Office Word</Application>
  <DocSecurity>0</DocSecurity>
  <Lines>12</Lines>
  <Paragraphs>3</Paragraphs>
  <ScaleCrop>false</ScaleCrop>
  <Company>微软中国</Company>
  <LinksUpToDate>false</LinksUpToDate>
  <CharactersWithSpaces>1745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    制</dc:title>
  <dc:creator>梁娜</dc:creator>
  <cp:lastModifiedBy>IRIS</cp:lastModifiedBy>
  <cp:revision>29</cp:revision>
  <dcterms:created xsi:type="dcterms:W3CDTF">2014-12-02T02:00:00Z</dcterms:created>
  <dcterms:modified xsi:type="dcterms:W3CDTF">2018-04-19T04:28:00Z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